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1AA" w14:textId="77777777" w:rsidR="008E454F" w:rsidRDefault="008E454F">
      <w:pPr>
        <w:rPr>
          <w:rFonts w:hint="eastAsia"/>
        </w:rPr>
      </w:pPr>
      <w:r>
        <w:rPr>
          <w:rFonts w:hint="eastAsia"/>
        </w:rPr>
        <w:t>缚的拼音：fù</w:t>
      </w:r>
    </w:p>
    <w:p w14:paraId="7E201C0E" w14:textId="77777777" w:rsidR="008E454F" w:rsidRDefault="008E454F">
      <w:pPr>
        <w:rPr>
          <w:rFonts w:hint="eastAsia"/>
        </w:rPr>
      </w:pPr>
      <w:r>
        <w:rPr>
          <w:rFonts w:hint="eastAsia"/>
        </w:rPr>
        <w:t>汉字“缚”是一个充满力量与约束感的文字，其拼音为fù。这个字在汉语中具有多层含义，通常用来表示捆绑、束缚或是限制的意思。从古至今，“缚”字承载了丰富的文化内涵和社会意义，它不仅出现在日常用语中，也在文学作品和历史文献里扮演着重要的角色。</w:t>
      </w:r>
    </w:p>
    <w:p w14:paraId="4B0132AA" w14:textId="77777777" w:rsidR="008E454F" w:rsidRDefault="008E454F">
      <w:pPr>
        <w:rPr>
          <w:rFonts w:hint="eastAsia"/>
        </w:rPr>
      </w:pPr>
    </w:p>
    <w:p w14:paraId="3CB7C2B2" w14:textId="77777777" w:rsidR="008E454F" w:rsidRDefault="008E4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B04E" w14:textId="77777777" w:rsidR="008E454F" w:rsidRDefault="008E454F">
      <w:pPr>
        <w:rPr>
          <w:rFonts w:hint="eastAsia"/>
        </w:rPr>
      </w:pPr>
      <w:r>
        <w:rPr>
          <w:rFonts w:hint="eastAsia"/>
        </w:rPr>
        <w:t>起源与发展</w:t>
      </w:r>
    </w:p>
    <w:p w14:paraId="71444CB7" w14:textId="77777777" w:rsidR="008E454F" w:rsidRDefault="008E454F">
      <w:pPr>
        <w:rPr>
          <w:rFonts w:hint="eastAsia"/>
        </w:rPr>
      </w:pPr>
      <w:r>
        <w:rPr>
          <w:rFonts w:hint="eastAsia"/>
        </w:rPr>
        <w:t>“缚”字的历史可以追溯到古代中国。在甲骨文时期，它的形态就已初见端倪，经过金文、篆书等字体演变，逐渐形成了今天我们所见到的模样。古人用“缚”来描述用绳索或其他工具将人或物紧紧绑住的行为。随着时间的推移，这个字的意义也得到了扩展，开始象征着任何形式的约束和控制，无论是物理上的还是抽象概念上的。</w:t>
      </w:r>
    </w:p>
    <w:p w14:paraId="08604A54" w14:textId="77777777" w:rsidR="008E454F" w:rsidRDefault="008E454F">
      <w:pPr>
        <w:rPr>
          <w:rFonts w:hint="eastAsia"/>
        </w:rPr>
      </w:pPr>
    </w:p>
    <w:p w14:paraId="1204BD03" w14:textId="77777777" w:rsidR="008E454F" w:rsidRDefault="008E4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96B6F" w14:textId="77777777" w:rsidR="008E454F" w:rsidRDefault="008E454F">
      <w:pPr>
        <w:rPr>
          <w:rFonts w:hint="eastAsia"/>
        </w:rPr>
      </w:pPr>
      <w:r>
        <w:rPr>
          <w:rFonts w:hint="eastAsia"/>
        </w:rPr>
        <w:t>文化寓意</w:t>
      </w:r>
    </w:p>
    <w:p w14:paraId="72E4D0A8" w14:textId="77777777" w:rsidR="008E454F" w:rsidRDefault="008E454F">
      <w:pPr>
        <w:rPr>
          <w:rFonts w:hint="eastAsia"/>
        </w:rPr>
      </w:pPr>
      <w:r>
        <w:rPr>
          <w:rFonts w:hint="eastAsia"/>
        </w:rPr>
        <w:t>在中国传统文化中，“缚”往往带有一种负面的情感色彩，因为它暗示着自由的丧失和个人意志的被压制。然而，在某些特定情境下，比如武术中的捆绑技巧或者传统节日里的某些仪式，“缚”又可能体现出一种技艺之美或宗教信仰的力量。哲学思想里也有关于自我束缚与解放的探讨，提醒人们认识到内心深处的枷锁，并寻求超越自我的途径。</w:t>
      </w:r>
    </w:p>
    <w:p w14:paraId="72F3D9E8" w14:textId="77777777" w:rsidR="008E454F" w:rsidRDefault="008E454F">
      <w:pPr>
        <w:rPr>
          <w:rFonts w:hint="eastAsia"/>
        </w:rPr>
      </w:pPr>
    </w:p>
    <w:p w14:paraId="41926359" w14:textId="77777777" w:rsidR="008E454F" w:rsidRDefault="008E4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9F0F" w14:textId="77777777" w:rsidR="008E454F" w:rsidRDefault="008E454F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7BD7C51" w14:textId="77777777" w:rsidR="008E454F" w:rsidRDefault="008E454F">
      <w:pPr>
        <w:rPr>
          <w:rFonts w:hint="eastAsia"/>
        </w:rPr>
      </w:pPr>
      <w:r>
        <w:rPr>
          <w:rFonts w:hint="eastAsia"/>
        </w:rPr>
        <w:t>许多经典文学作品都运用了“缚”这一意象来表达复杂的情感和深刻的主题。例如，在《红楼梦》中，贾宝玉对林黛玉的感情有时就被形容为一种无形的束缚；而在《水浒传》里，则有众多英雄好汉因各种原因而身陷囹圄，遭受肉体上的囚禁。在现代诗歌和绘画中，“缚”也成为艺术家们传达个人感悟和社会批判的重要元素之一。</w:t>
      </w:r>
    </w:p>
    <w:p w14:paraId="75C05F39" w14:textId="77777777" w:rsidR="008E454F" w:rsidRDefault="008E454F">
      <w:pPr>
        <w:rPr>
          <w:rFonts w:hint="eastAsia"/>
        </w:rPr>
      </w:pPr>
    </w:p>
    <w:p w14:paraId="00F146B5" w14:textId="77777777" w:rsidR="008E454F" w:rsidRDefault="008E4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2CFEF" w14:textId="77777777" w:rsidR="008E454F" w:rsidRDefault="008E454F">
      <w:pPr>
        <w:rPr>
          <w:rFonts w:hint="eastAsia"/>
        </w:rPr>
      </w:pPr>
      <w:r>
        <w:rPr>
          <w:rFonts w:hint="eastAsia"/>
        </w:rPr>
        <w:t>现代社会的应用</w:t>
      </w:r>
    </w:p>
    <w:p w14:paraId="71D565D5" w14:textId="77777777" w:rsidR="008E454F" w:rsidRDefault="008E454F">
      <w:pPr>
        <w:rPr>
          <w:rFonts w:hint="eastAsia"/>
        </w:rPr>
      </w:pPr>
      <w:r>
        <w:rPr>
          <w:rFonts w:hint="eastAsia"/>
        </w:rPr>
        <w:t>到了现代社会，“缚”的概念有了更广泛的应用。一方面，法律制度和社会规范起到了类似“缚”的作用，它们通过设立规则来维护公共秩序，确保社会成员的行为符合道德标准。另一方面，在心理学领域，“缚”则被用来讨论人际关系中的依赖性以及个体心理上的障碍。值得注意的是，随着时代的发展，人们对“缚”的理解也在不断变化，越来越多的人开始重视如何在遵守必要的约束前提下，追求更加开放和自由的生活方式。</w:t>
      </w:r>
    </w:p>
    <w:p w14:paraId="6AF862F2" w14:textId="77777777" w:rsidR="008E454F" w:rsidRDefault="008E454F">
      <w:pPr>
        <w:rPr>
          <w:rFonts w:hint="eastAsia"/>
        </w:rPr>
      </w:pPr>
    </w:p>
    <w:p w14:paraId="43B0C1C9" w14:textId="77777777" w:rsidR="008E454F" w:rsidRDefault="008E45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8271" w14:textId="77777777" w:rsidR="008E454F" w:rsidRDefault="008E454F">
      <w:pPr>
        <w:rPr>
          <w:rFonts w:hint="eastAsia"/>
        </w:rPr>
      </w:pPr>
      <w:r>
        <w:rPr>
          <w:rFonts w:hint="eastAsia"/>
        </w:rPr>
        <w:t>最后的总结</w:t>
      </w:r>
    </w:p>
    <w:p w14:paraId="2E83259E" w14:textId="77777777" w:rsidR="008E454F" w:rsidRDefault="008E454F">
      <w:pPr>
        <w:rPr>
          <w:rFonts w:hint="eastAsia"/>
        </w:rPr>
      </w:pPr>
      <w:r>
        <w:rPr>
          <w:rFonts w:hint="eastAsia"/>
        </w:rPr>
        <w:t>“缚”不仅仅是一个简单的汉字，它背后蕴含着深厚的文化积淀和多元的社会价值。通过对“缚”的学习和思考，我们可以更好地理解人类社会中存在的各种形式的约束与解放，进而找到平衡两者之间关系的方法。在这个过程中，每个人都可以根据自己的经历和见解，赋予“缚”以新的定义和意义。</w:t>
      </w:r>
    </w:p>
    <w:p w14:paraId="5540D2BF" w14:textId="77777777" w:rsidR="008E454F" w:rsidRDefault="008E454F">
      <w:pPr>
        <w:rPr>
          <w:rFonts w:hint="eastAsia"/>
        </w:rPr>
      </w:pPr>
    </w:p>
    <w:p w14:paraId="1A72D517" w14:textId="77777777" w:rsidR="008E454F" w:rsidRDefault="008E4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A8649" w14:textId="32E1C5ED" w:rsidR="00426F2E" w:rsidRDefault="00426F2E"/>
    <w:sectPr w:rsidR="0042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2E"/>
    <w:rsid w:val="00426F2E"/>
    <w:rsid w:val="00613040"/>
    <w:rsid w:val="008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E1813-BCF6-4473-8602-39D9F260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