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01E00" w14:textId="77777777" w:rsidR="00A816E5" w:rsidRDefault="00A816E5">
      <w:pPr>
        <w:rPr>
          <w:rFonts w:hint="eastAsia"/>
        </w:rPr>
      </w:pPr>
    </w:p>
    <w:p w14:paraId="05C84C98" w14:textId="77777777" w:rsidR="00A816E5" w:rsidRDefault="00A816E5">
      <w:pPr>
        <w:rPr>
          <w:rFonts w:hint="eastAsia"/>
        </w:rPr>
      </w:pPr>
      <w:r>
        <w:rPr>
          <w:rFonts w:hint="eastAsia"/>
        </w:rPr>
        <w:t>给药的拼音</w:t>
      </w:r>
    </w:p>
    <w:p w14:paraId="5BE7E0EB" w14:textId="77777777" w:rsidR="00A816E5" w:rsidRDefault="00A816E5">
      <w:pPr>
        <w:rPr>
          <w:rFonts w:hint="eastAsia"/>
        </w:rPr>
      </w:pPr>
      <w:r>
        <w:rPr>
          <w:rFonts w:hint="eastAsia"/>
        </w:rPr>
        <w:t>给药，其拼音为“jǐ yào”，在现代汉语中指的是将药物给予患者的过程。这不仅包括口服、注射等常见的给药方式，也涵盖了通过皮肤贴片、吸入等多种途径进行治疗的方法。给药是医疗过程中不可或缺的一环，它直接关系到药物疗效的发挥以及患者的安全。</w:t>
      </w:r>
    </w:p>
    <w:p w14:paraId="18C1E7CF" w14:textId="77777777" w:rsidR="00A816E5" w:rsidRDefault="00A816E5">
      <w:pPr>
        <w:rPr>
          <w:rFonts w:hint="eastAsia"/>
        </w:rPr>
      </w:pPr>
    </w:p>
    <w:p w14:paraId="67E2B85D" w14:textId="77777777" w:rsidR="00A816E5" w:rsidRDefault="00A81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5B185" w14:textId="77777777" w:rsidR="00A816E5" w:rsidRDefault="00A816E5">
      <w:pPr>
        <w:rPr>
          <w:rFonts w:hint="eastAsia"/>
        </w:rPr>
      </w:pPr>
      <w:r>
        <w:rPr>
          <w:rFonts w:hint="eastAsia"/>
        </w:rPr>
        <w:t>给药方式的多样性</w:t>
      </w:r>
    </w:p>
    <w:p w14:paraId="4DFAE486" w14:textId="77777777" w:rsidR="00A816E5" w:rsidRDefault="00A816E5">
      <w:pPr>
        <w:rPr>
          <w:rFonts w:hint="eastAsia"/>
        </w:rPr>
      </w:pPr>
      <w:r>
        <w:rPr>
          <w:rFonts w:hint="eastAsia"/>
        </w:rPr>
        <w:t>根据不同的疾病状况和药物特性，给药的方式多种多样。例如，口服是最常见的给药方式之一，具有方便、简单的特点；注射则能够快速让药物进入血液循环，适用于需要迅速见效的情况；还有局部用药，如外用膏剂、滴眼液等，专门针对特定部位的问题提供治疗。每种给药方式都有其适用范围和注意事项，正确选择合适的给药方式对于治疗效果至关重要。</w:t>
      </w:r>
    </w:p>
    <w:p w14:paraId="699C9B69" w14:textId="77777777" w:rsidR="00A816E5" w:rsidRDefault="00A816E5">
      <w:pPr>
        <w:rPr>
          <w:rFonts w:hint="eastAsia"/>
        </w:rPr>
      </w:pPr>
    </w:p>
    <w:p w14:paraId="63117DF7" w14:textId="77777777" w:rsidR="00A816E5" w:rsidRDefault="00A81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3D629" w14:textId="77777777" w:rsidR="00A816E5" w:rsidRDefault="00A816E5">
      <w:pPr>
        <w:rPr>
          <w:rFonts w:hint="eastAsia"/>
        </w:rPr>
      </w:pPr>
      <w:r>
        <w:rPr>
          <w:rFonts w:hint="eastAsia"/>
        </w:rPr>
        <w:t>给药过程中的注意事项</w:t>
      </w:r>
    </w:p>
    <w:p w14:paraId="123BBF2A" w14:textId="77777777" w:rsidR="00A816E5" w:rsidRDefault="00A816E5">
      <w:pPr>
        <w:rPr>
          <w:rFonts w:hint="eastAsia"/>
        </w:rPr>
      </w:pPr>
      <w:r>
        <w:rPr>
          <w:rFonts w:hint="eastAsia"/>
        </w:rPr>
        <w:t>在给药过程中，无论是医护人员还是患者自身，都需要注意一些关键点以确保安全有效。必须严格按照医嘱或药品说明书的规定进行操作，包括剂量、时间间隔等细节。了解并注意可能产生的副作用也是必不可少的，以便及时发现异常情况并采取相应措施。个人过敏史等因素也需要在给药前充分考虑，避免不必要的风险。</w:t>
      </w:r>
    </w:p>
    <w:p w14:paraId="332A9564" w14:textId="77777777" w:rsidR="00A816E5" w:rsidRDefault="00A816E5">
      <w:pPr>
        <w:rPr>
          <w:rFonts w:hint="eastAsia"/>
        </w:rPr>
      </w:pPr>
    </w:p>
    <w:p w14:paraId="5D753D84" w14:textId="77777777" w:rsidR="00A816E5" w:rsidRDefault="00A81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B88A8" w14:textId="77777777" w:rsidR="00A816E5" w:rsidRDefault="00A816E5">
      <w:pPr>
        <w:rPr>
          <w:rFonts w:hint="eastAsia"/>
        </w:rPr>
      </w:pPr>
      <w:r>
        <w:rPr>
          <w:rFonts w:hint="eastAsia"/>
        </w:rPr>
        <w:t>给药技术的进步与发展</w:t>
      </w:r>
    </w:p>
    <w:p w14:paraId="0D677028" w14:textId="77777777" w:rsidR="00A816E5" w:rsidRDefault="00A816E5">
      <w:pPr>
        <w:rPr>
          <w:rFonts w:hint="eastAsia"/>
        </w:rPr>
      </w:pPr>
      <w:r>
        <w:rPr>
          <w:rFonts w:hint="eastAsia"/>
        </w:rPr>
        <w:t>随着科学技术的发展，给药技术和方法也在不断创新和完善。比如，纳米技术的应用使得药物能够更精准地到达病变部位，减少对正常组织的损害；智能给药系统的出现，则可以根据患者的生理状态自动调整给药剂量和时间，极大地提高了治疗的个性化水平。这些进步不仅提升了药物治疗的效果，也为患者带来了更多的希望和可能性。</w:t>
      </w:r>
    </w:p>
    <w:p w14:paraId="2BE58FFE" w14:textId="77777777" w:rsidR="00A816E5" w:rsidRDefault="00A816E5">
      <w:pPr>
        <w:rPr>
          <w:rFonts w:hint="eastAsia"/>
        </w:rPr>
      </w:pPr>
    </w:p>
    <w:p w14:paraId="2E2512D2" w14:textId="77777777" w:rsidR="00A816E5" w:rsidRDefault="00A81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125C7" w14:textId="77777777" w:rsidR="00A816E5" w:rsidRDefault="00A816E5">
      <w:pPr>
        <w:rPr>
          <w:rFonts w:hint="eastAsia"/>
        </w:rPr>
      </w:pPr>
      <w:r>
        <w:rPr>
          <w:rFonts w:hint="eastAsia"/>
        </w:rPr>
        <w:t>最后的总结</w:t>
      </w:r>
    </w:p>
    <w:p w14:paraId="5148708A" w14:textId="77777777" w:rsidR="00A816E5" w:rsidRDefault="00A816E5">
      <w:pPr>
        <w:rPr>
          <w:rFonts w:hint="eastAsia"/>
        </w:rPr>
      </w:pPr>
      <w:r>
        <w:rPr>
          <w:rFonts w:hint="eastAsia"/>
        </w:rPr>
        <w:t>“给药”作为医疗保健领域的一个重要概念，其背后涵盖的知识和技术正在不断地发展和丰富。无论是从提高治疗效果的角度，还是从保障患者安全的角度出发，深入理解和掌握正确的给药原则和技巧都是非常必要的。未来，随着更多高新技术的应用，我们有理由相信，给药过程将会变得更加科学、高效，从而更好地服务于人类健康。</w:t>
      </w:r>
    </w:p>
    <w:p w14:paraId="4FC2FD0E" w14:textId="77777777" w:rsidR="00A816E5" w:rsidRDefault="00A816E5">
      <w:pPr>
        <w:rPr>
          <w:rFonts w:hint="eastAsia"/>
        </w:rPr>
      </w:pPr>
    </w:p>
    <w:p w14:paraId="016B8DC1" w14:textId="77777777" w:rsidR="00A816E5" w:rsidRDefault="00A81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37352" w14:textId="77777777" w:rsidR="00A816E5" w:rsidRDefault="00A81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84B9A" w14:textId="1629D37F" w:rsidR="00F42528" w:rsidRDefault="00F42528"/>
    <w:sectPr w:rsidR="00F4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28"/>
    <w:rsid w:val="00613040"/>
    <w:rsid w:val="00A816E5"/>
    <w:rsid w:val="00F4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F155C-9713-4C46-AE07-4FE557C8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