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66E8" w14:textId="77777777" w:rsidR="00B2451D" w:rsidRDefault="00B2451D">
      <w:pPr>
        <w:rPr>
          <w:rFonts w:hint="eastAsia"/>
        </w:rPr>
      </w:pPr>
      <w:r>
        <w:rPr>
          <w:rFonts w:hint="eastAsia"/>
        </w:rPr>
        <w:t>给竹节人粘上的拼音：传统与现代的碰撞</w:t>
      </w:r>
    </w:p>
    <w:p w14:paraId="38A7CFD5" w14:textId="77777777" w:rsidR="00B2451D" w:rsidRDefault="00B2451D">
      <w:pPr>
        <w:rPr>
          <w:rFonts w:hint="eastAsia"/>
        </w:rPr>
      </w:pPr>
      <w:r>
        <w:rPr>
          <w:rFonts w:hint="eastAsia"/>
        </w:rPr>
        <w:t>“给竹节人粘上” 的拼音是：gěi zhú jié rén zhān shàng。在中华文化的长河中，竹节人作为民间艺术的一颗璀璨明珠，承载着数代人的记忆和情感。它不仅仅是一个简单的玩偶，更是中国传统工艺的缩影。而今，在教育普及的时代背景下，给竹节人“粘上”拼音这一创意之举，既是对传统文化的一种创新传承，也是对儿童教育方式的积极探索。</w:t>
      </w:r>
    </w:p>
    <w:p w14:paraId="6FE3713F" w14:textId="77777777" w:rsidR="00B2451D" w:rsidRDefault="00B2451D">
      <w:pPr>
        <w:rPr>
          <w:rFonts w:hint="eastAsia"/>
        </w:rPr>
      </w:pPr>
    </w:p>
    <w:p w14:paraId="581DFFA0" w14:textId="77777777" w:rsidR="00B2451D" w:rsidRDefault="00B2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5831" w14:textId="77777777" w:rsidR="00B2451D" w:rsidRDefault="00B2451D">
      <w:pPr>
        <w:rPr>
          <w:rFonts w:hint="eastAsia"/>
        </w:rPr>
      </w:pPr>
      <w:r>
        <w:rPr>
          <w:rFonts w:hint="eastAsia"/>
        </w:rPr>
        <w:t>拼音的加入：赋予新生命</w:t>
      </w:r>
    </w:p>
    <w:p w14:paraId="34D7AEB3" w14:textId="77777777" w:rsidR="00B2451D" w:rsidRDefault="00B2451D">
      <w:pPr>
        <w:rPr>
          <w:rFonts w:hint="eastAsia"/>
        </w:rPr>
      </w:pPr>
      <w:r>
        <w:rPr>
          <w:rFonts w:hint="eastAsia"/>
        </w:rPr>
        <w:t>将拼音元素融入到竹节人的制作当中，这看似简单的行为背后，实则蕴含着深刻的意义。通过这种方式，每一个竹节人都仿佛被赋予了讲述自己故事的能力。孩子们可以通过拼读这些竹节人身上的拼音，了解到更多关于它们背后的文化知识。比如，当一个孩子拿起一个写着“zhú jié rén”的小玩具时，他不仅是在玩耍，更是在学习如何正确发音，并且了解这个小小玩偶背后的丰富内涵。</w:t>
      </w:r>
    </w:p>
    <w:p w14:paraId="641E90A6" w14:textId="77777777" w:rsidR="00B2451D" w:rsidRDefault="00B2451D">
      <w:pPr>
        <w:rPr>
          <w:rFonts w:hint="eastAsia"/>
        </w:rPr>
      </w:pPr>
    </w:p>
    <w:p w14:paraId="328BC73F" w14:textId="77777777" w:rsidR="00B2451D" w:rsidRDefault="00B2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0ADEC" w14:textId="77777777" w:rsidR="00B2451D" w:rsidRDefault="00B2451D">
      <w:pPr>
        <w:rPr>
          <w:rFonts w:hint="eastAsia"/>
        </w:rPr>
      </w:pPr>
      <w:r>
        <w:rPr>
          <w:rFonts w:hint="eastAsia"/>
        </w:rPr>
        <w:t>互动性增强：寓教于乐</w:t>
      </w:r>
    </w:p>
    <w:p w14:paraId="02EF58BD" w14:textId="77777777" w:rsidR="00B2451D" w:rsidRDefault="00B2451D">
      <w:pPr>
        <w:rPr>
          <w:rFonts w:hint="eastAsia"/>
        </w:rPr>
      </w:pPr>
      <w:r>
        <w:rPr>
          <w:rFonts w:hint="eastAsia"/>
        </w:rPr>
        <w:t>传统的竹节人往往是静态的艺术品，虽然美丽却缺乏与观众之间的互动。而现在，有了拼音加持后的竹节人变得更加生动有趣。家长或教师可以引导孩子们根据竹节人身上所标注的拼音来编故事、做游戏，甚至进行角色扮演。这样的活动不仅能够激发孩子们的学习兴趣，还能有效提高他们的语言表达能力和创造力。更重要的是，在这个过程中，传统文化得到了更好的传播和发展。</w:t>
      </w:r>
    </w:p>
    <w:p w14:paraId="396DFA24" w14:textId="77777777" w:rsidR="00B2451D" w:rsidRDefault="00B2451D">
      <w:pPr>
        <w:rPr>
          <w:rFonts w:hint="eastAsia"/>
        </w:rPr>
      </w:pPr>
    </w:p>
    <w:p w14:paraId="733AECB3" w14:textId="77777777" w:rsidR="00B2451D" w:rsidRDefault="00B2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08971" w14:textId="77777777" w:rsidR="00B2451D" w:rsidRDefault="00B2451D">
      <w:pPr>
        <w:rPr>
          <w:rFonts w:hint="eastAsia"/>
        </w:rPr>
      </w:pPr>
      <w:r>
        <w:rPr>
          <w:rFonts w:hint="eastAsia"/>
        </w:rPr>
        <w:t>文化传承的新途径</w:t>
      </w:r>
    </w:p>
    <w:p w14:paraId="0C9AE2AE" w14:textId="77777777" w:rsidR="00B2451D" w:rsidRDefault="00B2451D">
      <w:pPr>
        <w:rPr>
          <w:rFonts w:hint="eastAsia"/>
        </w:rPr>
      </w:pPr>
      <w:r>
        <w:rPr>
          <w:rFonts w:hint="eastAsia"/>
        </w:rPr>
        <w:t>随着社会的发展，许多优秀的传统文化正面临着失传的风险。然而，“给竹节人粘上拼音”这一做法为我们提供了一条全新的文化传承之路。它巧妙地结合了古老技艺与现代教育理念，使得年轻一代能够在轻松愉快的氛围中接触并喜爱上传统文化。这也是一种跨学科教育模式的成功尝试——通过将语文、美术等多个领域的知识有机结合起来，为学生提供了更加全面的学习体验。</w:t>
      </w:r>
    </w:p>
    <w:p w14:paraId="14C640BE" w14:textId="77777777" w:rsidR="00B2451D" w:rsidRDefault="00B2451D">
      <w:pPr>
        <w:rPr>
          <w:rFonts w:hint="eastAsia"/>
        </w:rPr>
      </w:pPr>
    </w:p>
    <w:p w14:paraId="05B87751" w14:textId="77777777" w:rsidR="00B2451D" w:rsidRDefault="00B2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A3E4" w14:textId="77777777" w:rsidR="00B2451D" w:rsidRDefault="00B2451D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4D9D8CC4" w14:textId="77777777" w:rsidR="00B2451D" w:rsidRDefault="00B2451D">
      <w:pPr>
        <w:rPr>
          <w:rFonts w:hint="eastAsia"/>
        </w:rPr>
      </w:pPr>
      <w:r>
        <w:rPr>
          <w:rFonts w:hint="eastAsia"/>
        </w:rPr>
        <w:t>“给竹节人粘上拼音”不仅是对传统手工艺品的一次大胆创新，也是连接过去与未来的桥梁。它让我们看到了传统文化在新时代下的无限可能。希望未来能有更多这样富有创意的想法出现，让古老的智慧焕发出新的光彩，同时也为我们的下一代创造一个充满魅力的文化环境。</w:t>
      </w:r>
    </w:p>
    <w:p w14:paraId="733A950B" w14:textId="77777777" w:rsidR="00B2451D" w:rsidRDefault="00B2451D">
      <w:pPr>
        <w:rPr>
          <w:rFonts w:hint="eastAsia"/>
        </w:rPr>
      </w:pPr>
    </w:p>
    <w:p w14:paraId="7FEE0290" w14:textId="77777777" w:rsidR="00B2451D" w:rsidRDefault="00B24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19308" w14:textId="2974C673" w:rsidR="00D1130C" w:rsidRDefault="00D1130C"/>
    <w:sectPr w:rsidR="00D1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0C"/>
    <w:rsid w:val="00613040"/>
    <w:rsid w:val="00B2451D"/>
    <w:rsid w:val="00D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A59B-CC97-41D3-852B-74F53239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