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1199" w14:textId="77777777" w:rsidR="007F155E" w:rsidRDefault="007F155E">
      <w:pPr>
        <w:rPr>
          <w:rFonts w:hint="eastAsia"/>
        </w:rPr>
      </w:pPr>
      <w:r>
        <w:rPr>
          <w:rFonts w:hint="eastAsia"/>
        </w:rPr>
        <w:t>称臣 chēng chén：历史背景与概念</w:t>
      </w:r>
    </w:p>
    <w:p w14:paraId="777E80C4" w14:textId="77777777" w:rsidR="007F155E" w:rsidRDefault="007F155E">
      <w:pPr>
        <w:rPr>
          <w:rFonts w:hint="eastAsia"/>
        </w:rPr>
      </w:pPr>
      <w:r>
        <w:rPr>
          <w:rFonts w:hint="eastAsia"/>
        </w:rPr>
        <w:t>在古代中国，"称臣"（chēng chén）是一种表达政治从属关系的术语。当一个国家或地区的统治者向另一个更强大的政权表示效忠，并接受其为宗主国时，便称之为“称臣”。这一行为通常伴随着一系列礼仪性的举动和实质上的义务，例如定期朝贡、派遣使者、请求册封等。这种制度是东亚地区传统国际秩序的一部分，反映了当时的政治现实和文化价值。</w:t>
      </w:r>
    </w:p>
    <w:p w14:paraId="7AF48485" w14:textId="77777777" w:rsidR="007F155E" w:rsidRDefault="007F155E">
      <w:pPr>
        <w:rPr>
          <w:rFonts w:hint="eastAsia"/>
        </w:rPr>
      </w:pPr>
    </w:p>
    <w:p w14:paraId="66986617" w14:textId="77777777" w:rsidR="007F155E" w:rsidRDefault="007F155E">
      <w:pPr>
        <w:rPr>
          <w:rFonts w:hint="eastAsia"/>
        </w:rPr>
      </w:pPr>
      <w:r>
        <w:rPr>
          <w:rFonts w:hint="eastAsia"/>
        </w:rPr>
        <w:t xml:space="preserve"> </w:t>
      </w:r>
    </w:p>
    <w:p w14:paraId="0A45F369" w14:textId="77777777" w:rsidR="007F155E" w:rsidRDefault="007F155E">
      <w:pPr>
        <w:rPr>
          <w:rFonts w:hint="eastAsia"/>
        </w:rPr>
      </w:pPr>
      <w:r>
        <w:rPr>
          <w:rFonts w:hint="eastAsia"/>
        </w:rPr>
        <w:t>称臣实践中的形式与象征意义</w:t>
      </w:r>
    </w:p>
    <w:p w14:paraId="0A5D7EE2" w14:textId="77777777" w:rsidR="007F155E" w:rsidRDefault="007F155E">
      <w:pPr>
        <w:rPr>
          <w:rFonts w:hint="eastAsia"/>
        </w:rPr>
      </w:pPr>
      <w:r>
        <w:rPr>
          <w:rFonts w:hint="eastAsia"/>
        </w:rPr>
        <w:t>在历史上，“称臣”不仅仅是一个口头承诺或书面声明，它还包含着丰富的仪式化成分。当一个小国选择对大国称臣时，其君主可能会亲自前往宗主国进行朝拜，或者派高级别的使团前去献礼。这些活动不仅是外交上的互动，更是为了强化双方之间的等级关系。通过这种方式，小国可以获得保护和支持，而大国则巩固了自身的权威地位。“称臣”的过程也体现了儒家思想中关于和谐共处和社会秩序的理念。</w:t>
      </w:r>
    </w:p>
    <w:p w14:paraId="0F01C5F3" w14:textId="77777777" w:rsidR="007F155E" w:rsidRDefault="007F155E">
      <w:pPr>
        <w:rPr>
          <w:rFonts w:hint="eastAsia"/>
        </w:rPr>
      </w:pPr>
    </w:p>
    <w:p w14:paraId="5B4BAF71" w14:textId="77777777" w:rsidR="007F155E" w:rsidRDefault="007F155E">
      <w:pPr>
        <w:rPr>
          <w:rFonts w:hint="eastAsia"/>
        </w:rPr>
      </w:pPr>
      <w:r>
        <w:rPr>
          <w:rFonts w:hint="eastAsia"/>
        </w:rPr>
        <w:t xml:space="preserve"> </w:t>
      </w:r>
    </w:p>
    <w:p w14:paraId="04ED765A" w14:textId="77777777" w:rsidR="007F155E" w:rsidRDefault="007F155E">
      <w:pPr>
        <w:rPr>
          <w:rFonts w:hint="eastAsia"/>
        </w:rPr>
      </w:pPr>
      <w:r>
        <w:rPr>
          <w:rFonts w:hint="eastAsia"/>
        </w:rPr>
        <w:t>称臣对中国及周边国家的影响</w:t>
      </w:r>
    </w:p>
    <w:p w14:paraId="5F80E2A3" w14:textId="77777777" w:rsidR="007F155E" w:rsidRDefault="007F155E">
      <w:pPr>
        <w:rPr>
          <w:rFonts w:hint="eastAsia"/>
        </w:rPr>
      </w:pPr>
      <w:r>
        <w:rPr>
          <w:rFonts w:hint="eastAsia"/>
        </w:rPr>
        <w:t>随着中原王朝势力范围的扩大，“称臣”制度逐渐影响到了更多的民族和地区。对于中国而言，这是一种有效的边境管理策略，有助于维持边疆稳定并促进贸易往来。而对于那些自愿或被迫成为藩属的国家来说，“称臣”既带来了挑战也提供了机遇。一方面，它们必须遵守一定的规则并向宗主国进贡；另一方面，这也促进了文化交流和技术传播，使得许多小国能够享受到来自中央帝国的知识成果和发展经验。</w:t>
      </w:r>
    </w:p>
    <w:p w14:paraId="434FDF4A" w14:textId="77777777" w:rsidR="007F155E" w:rsidRDefault="007F155E">
      <w:pPr>
        <w:rPr>
          <w:rFonts w:hint="eastAsia"/>
        </w:rPr>
      </w:pPr>
    </w:p>
    <w:p w14:paraId="314163FC" w14:textId="77777777" w:rsidR="007F155E" w:rsidRDefault="007F155E">
      <w:pPr>
        <w:rPr>
          <w:rFonts w:hint="eastAsia"/>
        </w:rPr>
      </w:pPr>
      <w:r>
        <w:rPr>
          <w:rFonts w:hint="eastAsia"/>
        </w:rPr>
        <w:t xml:space="preserve"> </w:t>
      </w:r>
    </w:p>
    <w:p w14:paraId="4F62A9D3" w14:textId="77777777" w:rsidR="007F155E" w:rsidRDefault="007F155E">
      <w:pPr>
        <w:rPr>
          <w:rFonts w:hint="eastAsia"/>
        </w:rPr>
      </w:pPr>
      <w:r>
        <w:rPr>
          <w:rFonts w:hint="eastAsia"/>
        </w:rPr>
        <w:t>称臣制度下的权力平衡与变化</w:t>
      </w:r>
    </w:p>
    <w:p w14:paraId="1CE20FB1" w14:textId="77777777" w:rsidR="007F155E" w:rsidRDefault="007F155E">
      <w:pPr>
        <w:rPr>
          <w:rFonts w:hint="eastAsia"/>
        </w:rPr>
      </w:pPr>
      <w:r>
        <w:rPr>
          <w:rFonts w:hint="eastAsia"/>
        </w:rPr>
        <w:t>尽管表面上看，“称臣”似乎总是意味着强者对弱者的控制，但实际上，在这个过程中存在着复杂的权力博弈。一些聪明的藩属国利用自身地理位置优势或特殊资源，在保持表面顺从的同时争取更大的自主权。随着时间推移，国际形势不断变迁，某些曾经强大的宗主国也会因为内部问题或其他外部因素而失去影响力，导致原有的“称臣”体系发生动摇甚至崩溃。因此，“称臣”并非一成不变的关系，而是随时代发展而演变的一种动态机制。</w:t>
      </w:r>
    </w:p>
    <w:p w14:paraId="0F207814" w14:textId="77777777" w:rsidR="007F155E" w:rsidRDefault="007F155E">
      <w:pPr>
        <w:rPr>
          <w:rFonts w:hint="eastAsia"/>
        </w:rPr>
      </w:pPr>
    </w:p>
    <w:p w14:paraId="27E02FDB" w14:textId="77777777" w:rsidR="007F155E" w:rsidRDefault="007F155E">
      <w:pPr>
        <w:rPr>
          <w:rFonts w:hint="eastAsia"/>
        </w:rPr>
      </w:pPr>
      <w:r>
        <w:rPr>
          <w:rFonts w:hint="eastAsia"/>
        </w:rPr>
        <w:t xml:space="preserve"> </w:t>
      </w:r>
    </w:p>
    <w:p w14:paraId="2500DE67" w14:textId="77777777" w:rsidR="007F155E" w:rsidRDefault="007F155E">
      <w:pPr>
        <w:rPr>
          <w:rFonts w:hint="eastAsia"/>
        </w:rPr>
      </w:pPr>
      <w:r>
        <w:rPr>
          <w:rFonts w:hint="eastAsia"/>
        </w:rPr>
        <w:t>称臣观念在现代社会的意义</w:t>
      </w:r>
    </w:p>
    <w:p w14:paraId="7558473D" w14:textId="77777777" w:rsidR="007F155E" w:rsidRDefault="007F155E">
      <w:pPr>
        <w:rPr>
          <w:rFonts w:hint="eastAsia"/>
        </w:rPr>
      </w:pPr>
      <w:r>
        <w:rPr>
          <w:rFonts w:hint="eastAsia"/>
        </w:rPr>
        <w:t>虽然现代国际关系已经不再遵循传统的“称臣”模式，但这一概念所蕴含的思想仍然值得我们思考。在全球化的今天，不同国家之间依然存在着各种形式的合作与竞争。“称臣”的历史提醒我们要尊重多元文化和主权平等的原则，同时也强调了建立互利共赢伙伴关系的重要性。通过对“称臣”的回顾，我们可以更好地理解过去，从而为构建更加和谐的世界秩序提供借鉴。</w:t>
      </w:r>
    </w:p>
    <w:p w14:paraId="031BD5D4" w14:textId="77777777" w:rsidR="007F155E" w:rsidRDefault="007F155E">
      <w:pPr>
        <w:rPr>
          <w:rFonts w:hint="eastAsia"/>
        </w:rPr>
      </w:pPr>
    </w:p>
    <w:p w14:paraId="7D99D847" w14:textId="77777777" w:rsidR="007F155E" w:rsidRDefault="007F155E">
      <w:pPr>
        <w:rPr>
          <w:rFonts w:hint="eastAsia"/>
        </w:rPr>
      </w:pPr>
      <w:r>
        <w:rPr>
          <w:rFonts w:hint="eastAsia"/>
        </w:rPr>
        <w:t>本文是由懂得生活网（dongdeshenghuo.com）为大家创作</w:t>
      </w:r>
    </w:p>
    <w:p w14:paraId="5195F908" w14:textId="5DE6E2DB" w:rsidR="00E36ABD" w:rsidRDefault="00E36ABD"/>
    <w:sectPr w:rsidR="00E36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BD"/>
    <w:rsid w:val="00613040"/>
    <w:rsid w:val="007F155E"/>
    <w:rsid w:val="00E3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99E9F3-1306-4F66-BAAE-92367488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ABD"/>
    <w:rPr>
      <w:rFonts w:cstheme="majorBidi"/>
      <w:color w:val="2F5496" w:themeColor="accent1" w:themeShade="BF"/>
      <w:sz w:val="28"/>
      <w:szCs w:val="28"/>
    </w:rPr>
  </w:style>
  <w:style w:type="character" w:customStyle="1" w:styleId="50">
    <w:name w:val="标题 5 字符"/>
    <w:basedOn w:val="a0"/>
    <w:link w:val="5"/>
    <w:uiPriority w:val="9"/>
    <w:semiHidden/>
    <w:rsid w:val="00E36ABD"/>
    <w:rPr>
      <w:rFonts w:cstheme="majorBidi"/>
      <w:color w:val="2F5496" w:themeColor="accent1" w:themeShade="BF"/>
      <w:sz w:val="24"/>
    </w:rPr>
  </w:style>
  <w:style w:type="character" w:customStyle="1" w:styleId="60">
    <w:name w:val="标题 6 字符"/>
    <w:basedOn w:val="a0"/>
    <w:link w:val="6"/>
    <w:uiPriority w:val="9"/>
    <w:semiHidden/>
    <w:rsid w:val="00E36ABD"/>
    <w:rPr>
      <w:rFonts w:cstheme="majorBidi"/>
      <w:b/>
      <w:bCs/>
      <w:color w:val="2F5496" w:themeColor="accent1" w:themeShade="BF"/>
    </w:rPr>
  </w:style>
  <w:style w:type="character" w:customStyle="1" w:styleId="70">
    <w:name w:val="标题 7 字符"/>
    <w:basedOn w:val="a0"/>
    <w:link w:val="7"/>
    <w:uiPriority w:val="9"/>
    <w:semiHidden/>
    <w:rsid w:val="00E36ABD"/>
    <w:rPr>
      <w:rFonts w:cstheme="majorBidi"/>
      <w:b/>
      <w:bCs/>
      <w:color w:val="595959" w:themeColor="text1" w:themeTint="A6"/>
    </w:rPr>
  </w:style>
  <w:style w:type="character" w:customStyle="1" w:styleId="80">
    <w:name w:val="标题 8 字符"/>
    <w:basedOn w:val="a0"/>
    <w:link w:val="8"/>
    <w:uiPriority w:val="9"/>
    <w:semiHidden/>
    <w:rsid w:val="00E36ABD"/>
    <w:rPr>
      <w:rFonts w:cstheme="majorBidi"/>
      <w:color w:val="595959" w:themeColor="text1" w:themeTint="A6"/>
    </w:rPr>
  </w:style>
  <w:style w:type="character" w:customStyle="1" w:styleId="90">
    <w:name w:val="标题 9 字符"/>
    <w:basedOn w:val="a0"/>
    <w:link w:val="9"/>
    <w:uiPriority w:val="9"/>
    <w:semiHidden/>
    <w:rsid w:val="00E36ABD"/>
    <w:rPr>
      <w:rFonts w:eastAsiaTheme="majorEastAsia" w:cstheme="majorBidi"/>
      <w:color w:val="595959" w:themeColor="text1" w:themeTint="A6"/>
    </w:rPr>
  </w:style>
  <w:style w:type="paragraph" w:styleId="a3">
    <w:name w:val="Title"/>
    <w:basedOn w:val="a"/>
    <w:next w:val="a"/>
    <w:link w:val="a4"/>
    <w:uiPriority w:val="10"/>
    <w:qFormat/>
    <w:rsid w:val="00E36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ABD"/>
    <w:pPr>
      <w:spacing w:before="160"/>
      <w:jc w:val="center"/>
    </w:pPr>
    <w:rPr>
      <w:i/>
      <w:iCs/>
      <w:color w:val="404040" w:themeColor="text1" w:themeTint="BF"/>
    </w:rPr>
  </w:style>
  <w:style w:type="character" w:customStyle="1" w:styleId="a8">
    <w:name w:val="引用 字符"/>
    <w:basedOn w:val="a0"/>
    <w:link w:val="a7"/>
    <w:uiPriority w:val="29"/>
    <w:rsid w:val="00E36ABD"/>
    <w:rPr>
      <w:i/>
      <w:iCs/>
      <w:color w:val="404040" w:themeColor="text1" w:themeTint="BF"/>
    </w:rPr>
  </w:style>
  <w:style w:type="paragraph" w:styleId="a9">
    <w:name w:val="List Paragraph"/>
    <w:basedOn w:val="a"/>
    <w:uiPriority w:val="34"/>
    <w:qFormat/>
    <w:rsid w:val="00E36ABD"/>
    <w:pPr>
      <w:ind w:left="720"/>
      <w:contextualSpacing/>
    </w:pPr>
  </w:style>
  <w:style w:type="character" w:styleId="aa">
    <w:name w:val="Intense Emphasis"/>
    <w:basedOn w:val="a0"/>
    <w:uiPriority w:val="21"/>
    <w:qFormat/>
    <w:rsid w:val="00E36ABD"/>
    <w:rPr>
      <w:i/>
      <w:iCs/>
      <w:color w:val="2F5496" w:themeColor="accent1" w:themeShade="BF"/>
    </w:rPr>
  </w:style>
  <w:style w:type="paragraph" w:styleId="ab">
    <w:name w:val="Intense Quote"/>
    <w:basedOn w:val="a"/>
    <w:next w:val="a"/>
    <w:link w:val="ac"/>
    <w:uiPriority w:val="30"/>
    <w:qFormat/>
    <w:rsid w:val="00E36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ABD"/>
    <w:rPr>
      <w:i/>
      <w:iCs/>
      <w:color w:val="2F5496" w:themeColor="accent1" w:themeShade="BF"/>
    </w:rPr>
  </w:style>
  <w:style w:type="character" w:styleId="ad">
    <w:name w:val="Intense Reference"/>
    <w:basedOn w:val="a0"/>
    <w:uiPriority w:val="32"/>
    <w:qFormat/>
    <w:rsid w:val="00E36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