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2D048" w14:textId="77777777" w:rsidR="00D24C53" w:rsidRDefault="00D24C53">
      <w:pPr>
        <w:rPr>
          <w:rFonts w:hint="eastAsia"/>
        </w:rPr>
      </w:pPr>
      <w:r>
        <w:rPr>
          <w:rFonts w:hint="eastAsia"/>
        </w:rPr>
        <w:t>棍组词的拼音部首结构</w:t>
      </w:r>
    </w:p>
    <w:p w14:paraId="41A8C318" w14:textId="77777777" w:rsidR="00D24C53" w:rsidRDefault="00D24C53">
      <w:pPr>
        <w:rPr>
          <w:rFonts w:hint="eastAsia"/>
        </w:rPr>
      </w:pPr>
      <w:r>
        <w:rPr>
          <w:rFonts w:hint="eastAsia"/>
        </w:rPr>
        <w:t>汉字的构造是一个深奥而有趣的学问，它承载着中华文化的精髓。"棍"字作为其中一个字符，不仅在武术和民间故事中扮演重要角色，其构词方式也颇具特色。"棍"的拼音为gùn，由一个声母g和一个韵母ùn组成，声调是第四声，代表着降调。这个发音清晰明了，便于记忆。</w:t>
      </w:r>
    </w:p>
    <w:p w14:paraId="05EF8890" w14:textId="77777777" w:rsidR="00D24C53" w:rsidRDefault="00D24C53">
      <w:pPr>
        <w:rPr>
          <w:rFonts w:hint="eastAsia"/>
        </w:rPr>
      </w:pPr>
    </w:p>
    <w:p w14:paraId="03C87664" w14:textId="77777777" w:rsidR="00D24C53" w:rsidRDefault="00D24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9E456" w14:textId="77777777" w:rsidR="00D24C53" w:rsidRDefault="00D24C53">
      <w:pPr>
        <w:rPr>
          <w:rFonts w:hint="eastAsia"/>
        </w:rPr>
      </w:pPr>
      <w:r>
        <w:rPr>
          <w:rFonts w:hint="eastAsia"/>
        </w:rPr>
        <w:t>解析“棍”的部首</w:t>
      </w:r>
    </w:p>
    <w:p w14:paraId="0AC99CA4" w14:textId="77777777" w:rsidR="00D24C53" w:rsidRDefault="00D24C53">
      <w:pPr>
        <w:rPr>
          <w:rFonts w:hint="eastAsia"/>
        </w:rPr>
      </w:pPr>
      <w:r>
        <w:rPr>
          <w:rFonts w:hint="eastAsia"/>
        </w:rPr>
        <w:t>从部首的角度来看，“棍”字属于木部。“木”作为部首，通常与树木、木材或木质工具有关，这正反映了“棍”作为一件由木材制成的简单兵器或工具的本质。木部之下，汉字数量众多，它们各自有着不同的含义和用途，共同构成了汉语丰富的词汇体系。</w:t>
      </w:r>
    </w:p>
    <w:p w14:paraId="357E478B" w14:textId="77777777" w:rsidR="00D24C53" w:rsidRDefault="00D24C53">
      <w:pPr>
        <w:rPr>
          <w:rFonts w:hint="eastAsia"/>
        </w:rPr>
      </w:pPr>
    </w:p>
    <w:p w14:paraId="26E08AC4" w14:textId="77777777" w:rsidR="00D24C53" w:rsidRDefault="00D24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C36C6" w14:textId="77777777" w:rsidR="00D24C53" w:rsidRDefault="00D24C53">
      <w:pPr>
        <w:rPr>
          <w:rFonts w:hint="eastAsia"/>
        </w:rPr>
      </w:pPr>
      <w:r>
        <w:rPr>
          <w:rFonts w:hint="eastAsia"/>
        </w:rPr>
        <w:t>“棍”的字形结构</w:t>
      </w:r>
    </w:p>
    <w:p w14:paraId="6C940F75" w14:textId="77777777" w:rsidR="00D24C53" w:rsidRDefault="00D24C53">
      <w:pPr>
        <w:rPr>
          <w:rFonts w:hint="eastAsia"/>
        </w:rPr>
      </w:pPr>
      <w:r>
        <w:rPr>
          <w:rFonts w:hint="eastAsia"/>
        </w:rPr>
        <w:t>深入观察“棍”字的字形结构，我们可以发现它是由两部分组成的：左边是“木”，右边是“昆”。这样的组合并非随意为之，而是蕴含了古人造字时的智慧。右边的“昆”在这里不表示昆虫，而是用来辅助发音，使得整个字的读音更加准确。这种以形表意、以声助读的造字法，在古代被称为形声字，是中国文字的一大特色。</w:t>
      </w:r>
    </w:p>
    <w:p w14:paraId="3D8B82E2" w14:textId="77777777" w:rsidR="00D24C53" w:rsidRDefault="00D24C53">
      <w:pPr>
        <w:rPr>
          <w:rFonts w:hint="eastAsia"/>
        </w:rPr>
      </w:pPr>
    </w:p>
    <w:p w14:paraId="3A019A49" w14:textId="77777777" w:rsidR="00D24C53" w:rsidRDefault="00D24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9F05A" w14:textId="77777777" w:rsidR="00D24C53" w:rsidRDefault="00D24C53">
      <w:pPr>
        <w:rPr>
          <w:rFonts w:hint="eastAsia"/>
        </w:rPr>
      </w:pPr>
      <w:r>
        <w:rPr>
          <w:rFonts w:hint="eastAsia"/>
        </w:rPr>
        <w:t>棍组词的多样性</w:t>
      </w:r>
    </w:p>
    <w:p w14:paraId="34D2BB19" w14:textId="77777777" w:rsidR="00D24C53" w:rsidRDefault="00D24C53">
      <w:pPr>
        <w:rPr>
          <w:rFonts w:hint="eastAsia"/>
        </w:rPr>
      </w:pPr>
      <w:r>
        <w:rPr>
          <w:rFonts w:hint="eastAsia"/>
        </w:rPr>
        <w:t>基于“棍”字的基本含义，可以衍生出许多词汇。例如，我们有常见的“木棍”，指的是任何一种长条形的木质物体，可以作为武器或是辅助行走的工具；还有“棒棍”，强调的是棍子的粗细和硬度；“棍术”则指向了一种以棍为主要器械的传统武术形式。这些词语不仅丰富了我们的语言表达，还反映了“棍”在中国文化中的广泛应用。</w:t>
      </w:r>
    </w:p>
    <w:p w14:paraId="7928BBF4" w14:textId="77777777" w:rsidR="00D24C53" w:rsidRDefault="00D24C53">
      <w:pPr>
        <w:rPr>
          <w:rFonts w:hint="eastAsia"/>
        </w:rPr>
      </w:pPr>
    </w:p>
    <w:p w14:paraId="113080DB" w14:textId="77777777" w:rsidR="00D24C53" w:rsidRDefault="00D24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E6182" w14:textId="77777777" w:rsidR="00D24C53" w:rsidRDefault="00D24C53">
      <w:pPr>
        <w:rPr>
          <w:rFonts w:hint="eastAsia"/>
        </w:rPr>
      </w:pPr>
      <w:r>
        <w:rPr>
          <w:rFonts w:hint="eastAsia"/>
        </w:rPr>
        <w:t>棍的文化意义</w:t>
      </w:r>
    </w:p>
    <w:p w14:paraId="7EB1E40E" w14:textId="77777777" w:rsidR="00D24C53" w:rsidRDefault="00D24C53">
      <w:pPr>
        <w:rPr>
          <w:rFonts w:hint="eastAsia"/>
        </w:rPr>
      </w:pPr>
      <w:r>
        <w:rPr>
          <w:rFonts w:hint="eastAsia"/>
        </w:rPr>
        <w:t>除了具体的物质形态，“棍”在中华文化中还有着深远的文化意义。在中国传统武术中，“棍”被视为百兵之祖，具有重要的地位。传说中，少林寺的僧侣们就擅长使用棍法自卫，并流传下来了许多著名的棍法套路。在文学作品和历史记载里，“棍”也经常出现，成为了正义与力量的象征。</w:t>
      </w:r>
    </w:p>
    <w:p w14:paraId="15DFFD5D" w14:textId="77777777" w:rsidR="00D24C53" w:rsidRDefault="00D24C53">
      <w:pPr>
        <w:rPr>
          <w:rFonts w:hint="eastAsia"/>
        </w:rPr>
      </w:pPr>
    </w:p>
    <w:p w14:paraId="36185274" w14:textId="77777777" w:rsidR="00D24C53" w:rsidRDefault="00D24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1C9A2" w14:textId="77777777" w:rsidR="00D24C53" w:rsidRDefault="00D24C53">
      <w:pPr>
        <w:rPr>
          <w:rFonts w:hint="eastAsia"/>
        </w:rPr>
      </w:pPr>
      <w:r>
        <w:rPr>
          <w:rFonts w:hint="eastAsia"/>
        </w:rPr>
        <w:t>最后的总结</w:t>
      </w:r>
    </w:p>
    <w:p w14:paraId="42D1716E" w14:textId="77777777" w:rsidR="00D24C53" w:rsidRDefault="00D24C53">
      <w:pPr>
        <w:rPr>
          <w:rFonts w:hint="eastAsia"/>
        </w:rPr>
      </w:pPr>
      <w:r>
        <w:rPr>
          <w:rFonts w:hint="eastAsia"/>
        </w:rPr>
        <w:t>“棍”不仅仅是一个简单的汉字，它背后蕴藏着深厚的汉语文化和历史传承。通过了解“棍”的拼音、部首、字形结构以及相关词汇，我们可以更深刻地理解汉字的魅力及其在社会生活中的重要作用。这也提醒我们珍惜并传承这份宝贵的文化遗产，让古老的文字继续焕发新的活力。</w:t>
      </w:r>
    </w:p>
    <w:p w14:paraId="36081BDE" w14:textId="77777777" w:rsidR="00D24C53" w:rsidRDefault="00D24C53">
      <w:pPr>
        <w:rPr>
          <w:rFonts w:hint="eastAsia"/>
        </w:rPr>
      </w:pPr>
    </w:p>
    <w:p w14:paraId="614D1E52" w14:textId="77777777" w:rsidR="00D24C53" w:rsidRDefault="00D24C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8B632" w14:textId="7021F1FB" w:rsidR="000A2B80" w:rsidRDefault="000A2B80"/>
    <w:sectPr w:rsidR="000A2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80"/>
    <w:rsid w:val="000A2B80"/>
    <w:rsid w:val="00613040"/>
    <w:rsid w:val="00D2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5DD26-9561-4D61-A6D9-95E774DB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