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D58A" w14:textId="77777777" w:rsidR="00FE2CEE" w:rsidRDefault="00FE2CEE">
      <w:pPr>
        <w:rPr>
          <w:rFonts w:hint="eastAsia"/>
        </w:rPr>
      </w:pPr>
    </w:p>
    <w:p w14:paraId="73F7B8FB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曾的拼音姓氏</w:t>
      </w:r>
    </w:p>
    <w:p w14:paraId="391B5D97" w14:textId="77777777" w:rsidR="00FE2CEE" w:rsidRDefault="00FE2CEE">
      <w:pPr>
        <w:rPr>
          <w:rFonts w:hint="eastAsia"/>
        </w:rPr>
      </w:pPr>
    </w:p>
    <w:p w14:paraId="27E74554" w14:textId="77777777" w:rsidR="00FE2CEE" w:rsidRDefault="00FE2CEE">
      <w:pPr>
        <w:rPr>
          <w:rFonts w:hint="eastAsia"/>
        </w:rPr>
      </w:pPr>
    </w:p>
    <w:p w14:paraId="44D7F040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“曾”作为姓氏时，拼音为zēng，是中国传统汉族姓氏之一，在《百家姓》中位列第31位，人口约772万，约占全国汉族人口的0.49%。其姓氏起源可追溯至夏朝，具有深厚的历史文化底蕴。</w:t>
      </w:r>
    </w:p>
    <w:p w14:paraId="52B2AA44" w14:textId="77777777" w:rsidR="00FE2CEE" w:rsidRDefault="00FE2CEE">
      <w:pPr>
        <w:rPr>
          <w:rFonts w:hint="eastAsia"/>
        </w:rPr>
      </w:pPr>
    </w:p>
    <w:p w14:paraId="0A3E7CBD" w14:textId="77777777" w:rsidR="00FE2CEE" w:rsidRDefault="00FE2CEE">
      <w:pPr>
        <w:rPr>
          <w:rFonts w:hint="eastAsia"/>
        </w:rPr>
      </w:pPr>
    </w:p>
    <w:p w14:paraId="4335FAD5" w14:textId="77777777" w:rsidR="00FE2CEE" w:rsidRDefault="00FE2CEE">
      <w:pPr>
        <w:rPr>
          <w:rFonts w:hint="eastAsia"/>
        </w:rPr>
      </w:pPr>
    </w:p>
    <w:p w14:paraId="43425FC2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姓氏起源与历史</w:t>
      </w:r>
    </w:p>
    <w:p w14:paraId="63F43894" w14:textId="77777777" w:rsidR="00FE2CEE" w:rsidRDefault="00FE2CEE">
      <w:pPr>
        <w:rPr>
          <w:rFonts w:hint="eastAsia"/>
        </w:rPr>
      </w:pPr>
    </w:p>
    <w:p w14:paraId="3A8F4884" w14:textId="77777777" w:rsidR="00FE2CEE" w:rsidRDefault="00FE2CEE">
      <w:pPr>
        <w:rPr>
          <w:rFonts w:hint="eastAsia"/>
        </w:rPr>
      </w:pPr>
    </w:p>
    <w:p w14:paraId="667EC9B0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姓主要源自姒姓，为夏禹的后裔。据《世本》《元和姓纂》等史料记载，夏王少康封其次子曲烈于鄫（今山东临沂市兰陵县西北），建立鄫国。公元前567年，鄫国被莒国所灭，太子巫出奔鲁国，以国名“鄫”为氏，后去邑旁（阝）为“曾”，表示不忘先祖。这一支曾姓世代承袭，至今已有四千余年历史，素有“天下一曾无二曾”之说，即未曾被外族或外姓冒姓。</w:t>
      </w:r>
    </w:p>
    <w:p w14:paraId="5A51D61B" w14:textId="77777777" w:rsidR="00FE2CEE" w:rsidRDefault="00FE2CEE">
      <w:pPr>
        <w:rPr>
          <w:rFonts w:hint="eastAsia"/>
        </w:rPr>
      </w:pPr>
    </w:p>
    <w:p w14:paraId="71048ECB" w14:textId="77777777" w:rsidR="00FE2CEE" w:rsidRDefault="00FE2CEE">
      <w:pPr>
        <w:rPr>
          <w:rFonts w:hint="eastAsia"/>
        </w:rPr>
      </w:pPr>
    </w:p>
    <w:p w14:paraId="763D04B7" w14:textId="77777777" w:rsidR="00FE2CEE" w:rsidRDefault="00FE2CEE">
      <w:pPr>
        <w:rPr>
          <w:rFonts w:hint="eastAsia"/>
        </w:rPr>
      </w:pPr>
    </w:p>
    <w:p w14:paraId="555E9B0B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姓在秦汉时期因以“孝”著称，被尊为“宗圣”，家族声名显赫。春秋时期，孔子弟子曾参（字子舆）提出“吾日三省吾身”的修养方法，被后世尊为“宗圣”，其思想对儒家文化影响深远。北宋文学家曾巩（世称南丰先生）为“唐宋八大家”之一，其散文平易舒缓，长于叙事说理。晚清重臣曾国藩作为湘军统帅，在政治、军事、文化领域均有卓越贡献。</w:t>
      </w:r>
    </w:p>
    <w:p w14:paraId="1D044244" w14:textId="77777777" w:rsidR="00FE2CEE" w:rsidRDefault="00FE2CEE">
      <w:pPr>
        <w:rPr>
          <w:rFonts w:hint="eastAsia"/>
        </w:rPr>
      </w:pPr>
    </w:p>
    <w:p w14:paraId="07AC8A14" w14:textId="77777777" w:rsidR="00FE2CEE" w:rsidRDefault="00FE2CEE">
      <w:pPr>
        <w:rPr>
          <w:rFonts w:hint="eastAsia"/>
        </w:rPr>
      </w:pPr>
    </w:p>
    <w:p w14:paraId="23CB6160" w14:textId="77777777" w:rsidR="00FE2CEE" w:rsidRDefault="00FE2CEE">
      <w:pPr>
        <w:rPr>
          <w:rFonts w:hint="eastAsia"/>
        </w:rPr>
      </w:pPr>
    </w:p>
    <w:p w14:paraId="1ED123B3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人口分布与迁徙</w:t>
      </w:r>
    </w:p>
    <w:p w14:paraId="0FA44A6C" w14:textId="77777777" w:rsidR="00FE2CEE" w:rsidRDefault="00FE2CEE">
      <w:pPr>
        <w:rPr>
          <w:rFonts w:hint="eastAsia"/>
        </w:rPr>
      </w:pPr>
    </w:p>
    <w:p w14:paraId="07BB2151" w14:textId="77777777" w:rsidR="00FE2CEE" w:rsidRDefault="00FE2CEE">
      <w:pPr>
        <w:rPr>
          <w:rFonts w:hint="eastAsia"/>
        </w:rPr>
      </w:pPr>
    </w:p>
    <w:p w14:paraId="2A35462D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姓最初发源于山东苍山西北一带，后因战乱与迁徙逐渐遍布全国。西汉末年，曾据率宗族千余人南迁至江西庐陵（今吉安），形成吉阳房，成为曾氏第二发脉地。魏晋南北朝时期，中原士族南迁，曾姓族人进入浙江、四川、河南、湖北等地。唐末，部分曾姓迁入福建；宋末因战乱再次迁移。如今，曾姓人口以湖南、四川、广东、江西四省最为集中，约占全国曾姓人口的66%。此外，曾姓已播迁至台湾、东南亚及欧美等地。</w:t>
      </w:r>
    </w:p>
    <w:p w14:paraId="0747EA89" w14:textId="77777777" w:rsidR="00FE2CEE" w:rsidRDefault="00FE2CEE">
      <w:pPr>
        <w:rPr>
          <w:rFonts w:hint="eastAsia"/>
        </w:rPr>
      </w:pPr>
    </w:p>
    <w:p w14:paraId="4851C082" w14:textId="77777777" w:rsidR="00FE2CEE" w:rsidRDefault="00FE2CEE">
      <w:pPr>
        <w:rPr>
          <w:rFonts w:hint="eastAsia"/>
        </w:rPr>
      </w:pPr>
    </w:p>
    <w:p w14:paraId="279AE4FC" w14:textId="77777777" w:rsidR="00FE2CEE" w:rsidRDefault="00FE2CEE">
      <w:pPr>
        <w:rPr>
          <w:rFonts w:hint="eastAsia"/>
        </w:rPr>
      </w:pPr>
    </w:p>
    <w:p w14:paraId="0BE3AC7E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文化与传统</w:t>
      </w:r>
    </w:p>
    <w:p w14:paraId="65A51355" w14:textId="77777777" w:rsidR="00FE2CEE" w:rsidRDefault="00FE2CEE">
      <w:pPr>
        <w:rPr>
          <w:rFonts w:hint="eastAsia"/>
        </w:rPr>
      </w:pPr>
    </w:p>
    <w:p w14:paraId="1F2ED5E8" w14:textId="77777777" w:rsidR="00FE2CEE" w:rsidRDefault="00FE2CEE">
      <w:pPr>
        <w:rPr>
          <w:rFonts w:hint="eastAsia"/>
        </w:rPr>
      </w:pPr>
    </w:p>
    <w:p w14:paraId="5ECCBA95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姓的郡望主要有鲁郡、天水郡、庐陵郡等，堂号包括“三省堂”“武城堂”“追远堂”等。其中，“三省堂”源自曾参“吾日三省吾身”的典故；“武城堂”则纪念曾氏发祥地武城（今山东嘉祥）。曾氏家训以“孝悌忠信，礼义廉耻”为核心，强调修身齐家，曾国藩的家教思想尤为著名，主张“读书明理，不求做官发财”，对后世影响深远。</w:t>
      </w:r>
    </w:p>
    <w:p w14:paraId="0DA291A2" w14:textId="77777777" w:rsidR="00FE2CEE" w:rsidRDefault="00FE2CEE">
      <w:pPr>
        <w:rPr>
          <w:rFonts w:hint="eastAsia"/>
        </w:rPr>
      </w:pPr>
    </w:p>
    <w:p w14:paraId="6034F214" w14:textId="77777777" w:rsidR="00FE2CEE" w:rsidRDefault="00FE2CEE">
      <w:pPr>
        <w:rPr>
          <w:rFonts w:hint="eastAsia"/>
        </w:rPr>
      </w:pPr>
    </w:p>
    <w:p w14:paraId="7B135425" w14:textId="77777777" w:rsidR="00FE2CEE" w:rsidRDefault="00FE2CEE">
      <w:pPr>
        <w:rPr>
          <w:rFonts w:hint="eastAsia"/>
        </w:rPr>
      </w:pPr>
    </w:p>
    <w:p w14:paraId="457875E5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曾姓楹联与典故丰富，如“酒肉养志；童冠咏歌”赞颂曾参奉养父亲的孝行，“曾子杀彘”则体现其言传身教的教育理念。此外，曾姓在京族、彝族、土家族等少数民族中亦有分布，但绝大部分父系仍为汉族。</w:t>
      </w:r>
    </w:p>
    <w:p w14:paraId="3FC12980" w14:textId="77777777" w:rsidR="00FE2CEE" w:rsidRDefault="00FE2CEE">
      <w:pPr>
        <w:rPr>
          <w:rFonts w:hint="eastAsia"/>
        </w:rPr>
      </w:pPr>
    </w:p>
    <w:p w14:paraId="7A2839C3" w14:textId="77777777" w:rsidR="00FE2CEE" w:rsidRDefault="00FE2CEE">
      <w:pPr>
        <w:rPr>
          <w:rFonts w:hint="eastAsia"/>
        </w:rPr>
      </w:pPr>
    </w:p>
    <w:p w14:paraId="6056EFCF" w14:textId="77777777" w:rsidR="00FE2CEE" w:rsidRDefault="00FE2CEE">
      <w:pPr>
        <w:rPr>
          <w:rFonts w:hint="eastAsia"/>
        </w:rPr>
      </w:pPr>
    </w:p>
    <w:p w14:paraId="25EBC055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现代影响与名人</w:t>
      </w:r>
    </w:p>
    <w:p w14:paraId="52977942" w14:textId="77777777" w:rsidR="00FE2CEE" w:rsidRDefault="00FE2CEE">
      <w:pPr>
        <w:rPr>
          <w:rFonts w:hint="eastAsia"/>
        </w:rPr>
      </w:pPr>
    </w:p>
    <w:p w14:paraId="49D64A08" w14:textId="77777777" w:rsidR="00FE2CEE" w:rsidRDefault="00FE2CEE">
      <w:pPr>
        <w:rPr>
          <w:rFonts w:hint="eastAsia"/>
        </w:rPr>
      </w:pPr>
    </w:p>
    <w:p w14:paraId="2EC2BCCD" w14:textId="77777777" w:rsidR="00FE2CEE" w:rsidRDefault="00FE2CEE">
      <w:pPr>
        <w:rPr>
          <w:rFonts w:hint="eastAsia"/>
        </w:rPr>
      </w:pPr>
      <w:r>
        <w:rPr>
          <w:rFonts w:hint="eastAsia"/>
        </w:rPr>
        <w:tab/>
        <w:t>当代曾姓名人辈出，如无产阶级革命家曾山、新中国少将曾生等。曾姓在文化、科技、商业等领域均有杰出代表，其家族凝聚力与文化传承力持续彰显。作为中华姓氏文化的重要组成部分，曾姓的历史与精神价值值得深入探究与传承。</w:t>
      </w:r>
    </w:p>
    <w:p w14:paraId="30EE78E0" w14:textId="77777777" w:rsidR="00FE2CEE" w:rsidRDefault="00FE2CEE">
      <w:pPr>
        <w:rPr>
          <w:rFonts w:hint="eastAsia"/>
        </w:rPr>
      </w:pPr>
    </w:p>
    <w:p w14:paraId="5D60CC6A" w14:textId="77777777" w:rsidR="00FE2CEE" w:rsidRDefault="00FE2CEE">
      <w:pPr>
        <w:rPr>
          <w:rFonts w:hint="eastAsia"/>
        </w:rPr>
      </w:pPr>
    </w:p>
    <w:p w14:paraId="3619C878" w14:textId="77777777" w:rsidR="00FE2CEE" w:rsidRDefault="00FE2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67C6A" w14:textId="658EE5FB" w:rsidR="00406356" w:rsidRDefault="00406356"/>
    <w:sectPr w:rsidR="0040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56"/>
    <w:rsid w:val="00406356"/>
    <w:rsid w:val="00613040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77A69-40B0-42B2-82DE-2B16031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