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33AF" w14:textId="77777777" w:rsidR="00A316B5" w:rsidRDefault="00A316B5">
      <w:pPr>
        <w:rPr>
          <w:rFonts w:hint="eastAsia"/>
        </w:rPr>
      </w:pPr>
      <w:r>
        <w:rPr>
          <w:rFonts w:hint="eastAsia"/>
        </w:rPr>
        <w:t>方族的拼音：Fāng Zú</w:t>
      </w:r>
    </w:p>
    <w:p w14:paraId="0D3E5D97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5AF9" w14:textId="77777777" w:rsidR="00A316B5" w:rsidRDefault="00A316B5">
      <w:pPr>
        <w:rPr>
          <w:rFonts w:hint="eastAsia"/>
        </w:rPr>
      </w:pPr>
      <w:r>
        <w:rPr>
          <w:rFonts w:hint="eastAsia"/>
        </w:rPr>
        <w:t>方族，这个在中国并不常见的姓氏，承载着深厚的历史文化底蕴。根据《百家姓》记载，“方”是中华大地上众多古老姓氏之一。在汉语中，“方”的拼音为“Fāng”，其发音清晰、简洁，给人以端庄大方之感。“方”字最早见于甲骨文，形似一个方形，寓意规则、正直和稳定，也象征着天地之间的秩序与和谐。</w:t>
      </w:r>
    </w:p>
    <w:p w14:paraId="56057312" w14:textId="77777777" w:rsidR="00A316B5" w:rsidRDefault="00A316B5">
      <w:pPr>
        <w:rPr>
          <w:rFonts w:hint="eastAsia"/>
        </w:rPr>
      </w:pPr>
    </w:p>
    <w:p w14:paraId="1DB44B06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51862" w14:textId="77777777" w:rsidR="00A316B5" w:rsidRDefault="00A316B5">
      <w:pPr>
        <w:rPr>
          <w:rFonts w:hint="eastAsia"/>
        </w:rPr>
      </w:pPr>
      <w:r>
        <w:rPr>
          <w:rFonts w:hint="eastAsia"/>
        </w:rPr>
        <w:t>历史渊源</w:t>
      </w:r>
    </w:p>
    <w:p w14:paraId="0272A440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05A4" w14:textId="77777777" w:rsidR="00A316B5" w:rsidRDefault="00A316B5">
      <w:pPr>
        <w:rPr>
          <w:rFonts w:hint="eastAsia"/>
        </w:rPr>
      </w:pPr>
      <w:r>
        <w:rPr>
          <w:rFonts w:hint="eastAsia"/>
        </w:rPr>
        <w:t>追溯到远古时期，方姓的起源可上溯至黄帝时期。传说黄帝的孙子昌意有一个儿子叫方雷，被封于方山（今河南省境内），子孙后代便以地名为姓，称为方氏。方氏家族历经数千年的发展，逐渐遍布全国各地，尤其在江南地区有着深厚的根基。历史上，方氏出过不少名人志士，如春秋时期的方叔，他是一位德高望重的贤臣；还有南宋时期的抗金名将方信孺，以其英勇善战而闻名。</w:t>
      </w:r>
    </w:p>
    <w:p w14:paraId="300B268D" w14:textId="77777777" w:rsidR="00A316B5" w:rsidRDefault="00A316B5">
      <w:pPr>
        <w:rPr>
          <w:rFonts w:hint="eastAsia"/>
        </w:rPr>
      </w:pPr>
    </w:p>
    <w:p w14:paraId="4C000472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DA43" w14:textId="77777777" w:rsidR="00A316B5" w:rsidRDefault="00A316B5">
      <w:pPr>
        <w:rPr>
          <w:rFonts w:hint="eastAsia"/>
        </w:rPr>
      </w:pPr>
      <w:r>
        <w:rPr>
          <w:rFonts w:hint="eastAsia"/>
        </w:rPr>
        <w:t>文化传承</w:t>
      </w:r>
    </w:p>
    <w:p w14:paraId="3F9916BA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5809" w14:textId="77777777" w:rsidR="00A316B5" w:rsidRDefault="00A316B5">
      <w:pPr>
        <w:rPr>
          <w:rFonts w:hint="eastAsia"/>
        </w:rPr>
      </w:pPr>
      <w:r>
        <w:rPr>
          <w:rFonts w:hint="eastAsia"/>
        </w:rPr>
        <w:t>方族的文化传承不仅体现在家族成员的个人成就上，更在于他们对教育的重视以及对文学艺术的热爱。历代方姓人士多才多艺，擅长诗词歌赋，留下了许多不朽的作品。例如明代的方孝孺，他是著名的学者、政治家，也是明初文学的重要代表人物之一。他的著作《逊志斋集》流传至今，成为研究明代文学和思想史的重要文献。方氏家族还注重家族内部的团结互助，制定了严格的家规家训，这些传统美德一直影响着后世子孙。</w:t>
      </w:r>
    </w:p>
    <w:p w14:paraId="5CBDED64" w14:textId="77777777" w:rsidR="00A316B5" w:rsidRDefault="00A316B5">
      <w:pPr>
        <w:rPr>
          <w:rFonts w:hint="eastAsia"/>
        </w:rPr>
      </w:pPr>
    </w:p>
    <w:p w14:paraId="73F1E06F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851A8" w14:textId="77777777" w:rsidR="00A316B5" w:rsidRDefault="00A316B5">
      <w:pPr>
        <w:rPr>
          <w:rFonts w:hint="eastAsia"/>
        </w:rPr>
      </w:pPr>
      <w:r>
        <w:rPr>
          <w:rFonts w:hint="eastAsia"/>
        </w:rPr>
        <w:t>现代发展</w:t>
      </w:r>
    </w:p>
    <w:p w14:paraId="20D3D919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A5336" w14:textId="77777777" w:rsidR="00A316B5" w:rsidRDefault="00A316B5">
      <w:pPr>
        <w:rPr>
          <w:rFonts w:hint="eastAsia"/>
        </w:rPr>
      </w:pPr>
      <w:r>
        <w:rPr>
          <w:rFonts w:hint="eastAsia"/>
        </w:rPr>
        <w:t>进入现代社会，方族的人们依然保持着先辈们的优良传统，积极投身于各个领域。无论是在科技研发、商业贸易还是文化艺术方面，都能看到方姓人的身影。随着中国在全球影响力的不断增强，越来越多的方姓华人走出国门，在国际舞台上展现风采。他们凭借自身的努力和智慧赢得了世界的尊重，也为中华民族争得了荣誉。方族成员们不忘根本，经常组织各种活动来纪念祖先、弘扬传统文化，使这份珍贵的精神遗产得以代代相传。</w:t>
      </w:r>
    </w:p>
    <w:p w14:paraId="5516EE0A" w14:textId="77777777" w:rsidR="00A316B5" w:rsidRDefault="00A316B5">
      <w:pPr>
        <w:rPr>
          <w:rFonts w:hint="eastAsia"/>
        </w:rPr>
      </w:pPr>
    </w:p>
    <w:p w14:paraId="5FCC206B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9A71" w14:textId="77777777" w:rsidR="00A316B5" w:rsidRDefault="00A316B5">
      <w:pPr>
        <w:rPr>
          <w:rFonts w:hint="eastAsia"/>
        </w:rPr>
      </w:pPr>
      <w:r>
        <w:rPr>
          <w:rFonts w:hint="eastAsia"/>
        </w:rPr>
        <w:t>最后的总结</w:t>
      </w:r>
    </w:p>
    <w:p w14:paraId="2CFA0FF1" w14:textId="77777777" w:rsidR="00A316B5" w:rsidRDefault="00A31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EE21" w14:textId="77777777" w:rsidR="00A316B5" w:rsidRDefault="00A316B5">
      <w:pPr>
        <w:rPr>
          <w:rFonts w:hint="eastAsia"/>
        </w:rPr>
      </w:pPr>
      <w:r>
        <w:rPr>
          <w:rFonts w:hint="eastAsia"/>
        </w:rPr>
        <w:t>从古代到现代，方族经历了无数风雨变迁，但始终坚守着自己的信念和价值观。通过不懈的努力与奋斗，方族不仅在中国历史上留下了浓墨重彩的一笔，也在当今社会继续书写着属于他们的辉煌篇章。未来，相信方族将继续秉持优良传统，开拓创新，为人类文明的进步贡献更多力量。</w:t>
      </w:r>
    </w:p>
    <w:p w14:paraId="4AC0BA5B" w14:textId="77777777" w:rsidR="00A316B5" w:rsidRDefault="00A316B5">
      <w:pPr>
        <w:rPr>
          <w:rFonts w:hint="eastAsia"/>
        </w:rPr>
      </w:pPr>
    </w:p>
    <w:p w14:paraId="2378781E" w14:textId="77777777" w:rsidR="00A316B5" w:rsidRDefault="00A3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2E5D" w14:textId="5EBA1304" w:rsidR="003F356D" w:rsidRDefault="003F356D"/>
    <w:sectPr w:rsidR="003F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6D"/>
    <w:rsid w:val="003F356D"/>
    <w:rsid w:val="00613040"/>
    <w:rsid w:val="00A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8DFA-6332-47DC-8E46-556C0C53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