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0DEB" w14:textId="77777777" w:rsidR="0066258E" w:rsidRDefault="0066258E">
      <w:pPr>
        <w:rPr>
          <w:rFonts w:hint="eastAsia"/>
        </w:rPr>
      </w:pPr>
    </w:p>
    <w:p w14:paraId="7822DC3E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弄巧成拙的拼音怎么拼写</w:t>
      </w:r>
    </w:p>
    <w:p w14:paraId="76613FCC" w14:textId="77777777" w:rsidR="0066258E" w:rsidRDefault="0066258E">
      <w:pPr>
        <w:rPr>
          <w:rFonts w:hint="eastAsia"/>
        </w:rPr>
      </w:pPr>
    </w:p>
    <w:p w14:paraId="2C547F67" w14:textId="77777777" w:rsidR="0066258E" w:rsidRDefault="0066258E">
      <w:pPr>
        <w:rPr>
          <w:rFonts w:hint="eastAsia"/>
        </w:rPr>
      </w:pPr>
    </w:p>
    <w:p w14:paraId="16962570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弄巧成拙，这个成语的拼音是“nòng qiǎo chéng zhuō”。在汉语中，它描述了试图展示技巧或聪明，结果却适得其反，变得笨拙或者导致了不希望看到的结果。该成语源自古代文学作品，经过时间的沉淀，逐渐成为现代汉语中常用的一个表达。</w:t>
      </w:r>
    </w:p>
    <w:p w14:paraId="07D4F9DF" w14:textId="77777777" w:rsidR="0066258E" w:rsidRDefault="0066258E">
      <w:pPr>
        <w:rPr>
          <w:rFonts w:hint="eastAsia"/>
        </w:rPr>
      </w:pPr>
    </w:p>
    <w:p w14:paraId="7A86A96B" w14:textId="77777777" w:rsidR="0066258E" w:rsidRDefault="0066258E">
      <w:pPr>
        <w:rPr>
          <w:rFonts w:hint="eastAsia"/>
        </w:rPr>
      </w:pPr>
    </w:p>
    <w:p w14:paraId="77CB1395" w14:textId="77777777" w:rsidR="0066258E" w:rsidRDefault="0066258E">
      <w:pPr>
        <w:rPr>
          <w:rFonts w:hint="eastAsia"/>
        </w:rPr>
      </w:pPr>
    </w:p>
    <w:p w14:paraId="5C9B2C50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成语的起源与演变</w:t>
      </w:r>
    </w:p>
    <w:p w14:paraId="3F1C3921" w14:textId="77777777" w:rsidR="0066258E" w:rsidRDefault="0066258E">
      <w:pPr>
        <w:rPr>
          <w:rFonts w:hint="eastAsia"/>
        </w:rPr>
      </w:pPr>
    </w:p>
    <w:p w14:paraId="7F287501" w14:textId="77777777" w:rsidR="0066258E" w:rsidRDefault="0066258E">
      <w:pPr>
        <w:rPr>
          <w:rFonts w:hint="eastAsia"/>
        </w:rPr>
      </w:pPr>
    </w:p>
    <w:p w14:paraId="628B7750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关于“弄巧成拙”的来源，有多种说法。其中一种较为广泛接受的观点认为，它起源于宋朝时期的文学创作。那个时代的文人墨客喜欢用诗歌和散文来表达自己的思想感情，有时为了追求文辞的优美和构思的新颖，反而忽略了内容的真实性和自然性，使得作品显得矫揉造作。随着时间的发展，“弄巧成拙”这一成语不仅被用来批评文学创作中的问题，还扩展到生活的各个方面，用来形容人们因过度追求完美而导致失败的情况。</w:t>
      </w:r>
    </w:p>
    <w:p w14:paraId="44DE3F5D" w14:textId="77777777" w:rsidR="0066258E" w:rsidRDefault="0066258E">
      <w:pPr>
        <w:rPr>
          <w:rFonts w:hint="eastAsia"/>
        </w:rPr>
      </w:pPr>
    </w:p>
    <w:p w14:paraId="140EDAF1" w14:textId="77777777" w:rsidR="0066258E" w:rsidRDefault="0066258E">
      <w:pPr>
        <w:rPr>
          <w:rFonts w:hint="eastAsia"/>
        </w:rPr>
      </w:pPr>
    </w:p>
    <w:p w14:paraId="16C43CB8" w14:textId="77777777" w:rsidR="0066258E" w:rsidRDefault="0066258E">
      <w:pPr>
        <w:rPr>
          <w:rFonts w:hint="eastAsia"/>
        </w:rPr>
      </w:pPr>
    </w:p>
    <w:p w14:paraId="78BF96F9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现实生活中的应用</w:t>
      </w:r>
    </w:p>
    <w:p w14:paraId="1E38C987" w14:textId="77777777" w:rsidR="0066258E" w:rsidRDefault="0066258E">
      <w:pPr>
        <w:rPr>
          <w:rFonts w:hint="eastAsia"/>
        </w:rPr>
      </w:pPr>
    </w:p>
    <w:p w14:paraId="7A4E857D" w14:textId="77777777" w:rsidR="0066258E" w:rsidRDefault="0066258E">
      <w:pPr>
        <w:rPr>
          <w:rFonts w:hint="eastAsia"/>
        </w:rPr>
      </w:pPr>
    </w:p>
    <w:p w14:paraId="123685DA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在日常生活中，“弄巧成拙”的应用场景非常广泛。例如，在工作中尝试使用新的技术或方法以提高效率，但由于对新技术的了解不够深入或准备不足，最终可能导致项目进展缓慢甚至失败。又如，在社交场合中，为了给人留下好印象而过分装饰自己，结果可能适得其反，给人一种虚伪的感觉。因此，理解并正确运用“弄巧成拙”这一成语，可以帮助我们更好地认识到过度设计、过于追求表面功夫可能会带来的负面效果。</w:t>
      </w:r>
    </w:p>
    <w:p w14:paraId="019D483E" w14:textId="77777777" w:rsidR="0066258E" w:rsidRDefault="0066258E">
      <w:pPr>
        <w:rPr>
          <w:rFonts w:hint="eastAsia"/>
        </w:rPr>
      </w:pPr>
    </w:p>
    <w:p w14:paraId="504CA0B5" w14:textId="77777777" w:rsidR="0066258E" w:rsidRDefault="0066258E">
      <w:pPr>
        <w:rPr>
          <w:rFonts w:hint="eastAsia"/>
        </w:rPr>
      </w:pPr>
    </w:p>
    <w:p w14:paraId="66C1B429" w14:textId="77777777" w:rsidR="0066258E" w:rsidRDefault="0066258E">
      <w:pPr>
        <w:rPr>
          <w:rFonts w:hint="eastAsia"/>
        </w:rPr>
      </w:pPr>
    </w:p>
    <w:p w14:paraId="444F57D3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如何避免“弄巧成拙”</w:t>
      </w:r>
    </w:p>
    <w:p w14:paraId="30EE6DD8" w14:textId="77777777" w:rsidR="0066258E" w:rsidRDefault="0066258E">
      <w:pPr>
        <w:rPr>
          <w:rFonts w:hint="eastAsia"/>
        </w:rPr>
      </w:pPr>
    </w:p>
    <w:p w14:paraId="76180EA5" w14:textId="77777777" w:rsidR="0066258E" w:rsidRDefault="0066258E">
      <w:pPr>
        <w:rPr>
          <w:rFonts w:hint="eastAsia"/>
        </w:rPr>
      </w:pPr>
    </w:p>
    <w:p w14:paraId="7B2C54C2" w14:textId="77777777" w:rsidR="0066258E" w:rsidRDefault="0066258E">
      <w:pPr>
        <w:rPr>
          <w:rFonts w:hint="eastAsia"/>
        </w:rPr>
      </w:pPr>
      <w:r>
        <w:rPr>
          <w:rFonts w:hint="eastAsia"/>
        </w:rPr>
        <w:tab/>
        <w:t>为了避免在生活中出现“弄巧成拙”的情况，我们需要培养一种平衡的态度。对于任何新事物的学习和掌握都需要时间和耐心，不要急于求成。在面对挑战时，保持谦逊的心态，勇于承认自己的不足，并愿意向他人学习。重要的是要注重实质而非形式，关注事情的本质和长远发展，而不是仅仅着眼于眼前的利益或表现。通过这些方式，我们可以减少因为过度追求技巧而造成的失误，更加稳健地实现目标。</w:t>
      </w:r>
    </w:p>
    <w:p w14:paraId="5429C02B" w14:textId="77777777" w:rsidR="0066258E" w:rsidRDefault="0066258E">
      <w:pPr>
        <w:rPr>
          <w:rFonts w:hint="eastAsia"/>
        </w:rPr>
      </w:pPr>
    </w:p>
    <w:p w14:paraId="74439120" w14:textId="77777777" w:rsidR="0066258E" w:rsidRDefault="0066258E">
      <w:pPr>
        <w:rPr>
          <w:rFonts w:hint="eastAsia"/>
        </w:rPr>
      </w:pPr>
    </w:p>
    <w:p w14:paraId="466899B9" w14:textId="77777777" w:rsidR="0066258E" w:rsidRDefault="00662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1F4C0" w14:textId="6C8F0967" w:rsidR="00B46A7A" w:rsidRDefault="00B46A7A"/>
    <w:sectPr w:rsidR="00B4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7A"/>
    <w:rsid w:val="00613040"/>
    <w:rsid w:val="0066258E"/>
    <w:rsid w:val="00B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0720D-B6CE-40F1-AC88-C7F36A2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