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019C" w14:textId="77777777" w:rsidR="00F11D8B" w:rsidRDefault="00F11D8B">
      <w:pPr>
        <w:rPr>
          <w:rFonts w:hint="eastAsia"/>
        </w:rPr>
      </w:pPr>
      <w:r>
        <w:rPr>
          <w:rFonts w:hint="eastAsia"/>
        </w:rPr>
        <w:t>币的拼音字</w:t>
      </w:r>
    </w:p>
    <w:p w14:paraId="08516304" w14:textId="77777777" w:rsidR="00F11D8B" w:rsidRDefault="00F11D8B">
      <w:pPr>
        <w:rPr>
          <w:rFonts w:hint="eastAsia"/>
        </w:rPr>
      </w:pPr>
      <w:r>
        <w:rPr>
          <w:rFonts w:hint="eastAsia"/>
        </w:rPr>
        <w:t>在现代汉语中，“币”这个字的拼音是“bì”，它是一个多义词，但在现代社会中最常见的含义是指货币或钱。随着人类社会的发展，从物物交换到使用特定物品作为交易媒介，最终演变成今天我们所熟知的纸币和硬币等形式的货币体系，“币”的概念也经历了一个漫长的历史演变过程。</w:t>
      </w:r>
    </w:p>
    <w:p w14:paraId="613CCACC" w14:textId="77777777" w:rsidR="00F11D8B" w:rsidRDefault="00F11D8B">
      <w:pPr>
        <w:rPr>
          <w:rFonts w:hint="eastAsia"/>
        </w:rPr>
      </w:pPr>
    </w:p>
    <w:p w14:paraId="5F6D2A24" w14:textId="77777777" w:rsidR="00F11D8B" w:rsidRDefault="00F11D8B">
      <w:pPr>
        <w:rPr>
          <w:rFonts w:hint="eastAsia"/>
        </w:rPr>
      </w:pPr>
      <w:r>
        <w:rPr>
          <w:rFonts w:hint="eastAsia"/>
        </w:rPr>
        <w:t xml:space="preserve"> </w:t>
      </w:r>
    </w:p>
    <w:p w14:paraId="033AAC56" w14:textId="77777777" w:rsidR="00F11D8B" w:rsidRDefault="00F11D8B">
      <w:pPr>
        <w:rPr>
          <w:rFonts w:hint="eastAsia"/>
        </w:rPr>
      </w:pPr>
      <w:r>
        <w:rPr>
          <w:rFonts w:hint="eastAsia"/>
        </w:rPr>
        <w:t>历史上的货币形式</w:t>
      </w:r>
    </w:p>
    <w:p w14:paraId="3ACCF68D" w14:textId="77777777" w:rsidR="00F11D8B" w:rsidRDefault="00F11D8B">
      <w:pPr>
        <w:rPr>
          <w:rFonts w:hint="eastAsia"/>
        </w:rPr>
      </w:pPr>
      <w:r>
        <w:rPr>
          <w:rFonts w:hint="eastAsia"/>
        </w:rPr>
        <w:t>历史上，货币的形式多种多样，从最初的贝壳、布帛、金属等实物货币，逐渐发展到后来的铸币以及纸币。在中国古代，贝币是最古老的货币之一，随后铜钱成为了主流，而到了宋朝时期，世界上最早的纸币——交子出现了，这标志着货币史上的一大进步。每一种货币形式的转变都伴随着经济活动的变化和社会的进步。</w:t>
      </w:r>
    </w:p>
    <w:p w14:paraId="047477AF" w14:textId="77777777" w:rsidR="00F11D8B" w:rsidRDefault="00F11D8B">
      <w:pPr>
        <w:rPr>
          <w:rFonts w:hint="eastAsia"/>
        </w:rPr>
      </w:pPr>
    </w:p>
    <w:p w14:paraId="02E9D531" w14:textId="77777777" w:rsidR="00F11D8B" w:rsidRDefault="00F11D8B">
      <w:pPr>
        <w:rPr>
          <w:rFonts w:hint="eastAsia"/>
        </w:rPr>
      </w:pPr>
      <w:r>
        <w:rPr>
          <w:rFonts w:hint="eastAsia"/>
        </w:rPr>
        <w:t xml:space="preserve"> </w:t>
      </w:r>
    </w:p>
    <w:p w14:paraId="4389F510" w14:textId="77777777" w:rsidR="00F11D8B" w:rsidRDefault="00F11D8B">
      <w:pPr>
        <w:rPr>
          <w:rFonts w:hint="eastAsia"/>
        </w:rPr>
      </w:pPr>
      <w:r>
        <w:rPr>
          <w:rFonts w:hint="eastAsia"/>
        </w:rPr>
        <w:t>现代货币体系</w:t>
      </w:r>
    </w:p>
    <w:p w14:paraId="61C2DB3D" w14:textId="77777777" w:rsidR="00F11D8B" w:rsidRDefault="00F11D8B">
      <w:pPr>
        <w:rPr>
          <w:rFonts w:hint="eastAsia"/>
        </w:rPr>
      </w:pPr>
      <w:r>
        <w:rPr>
          <w:rFonts w:hint="eastAsia"/>
        </w:rPr>
        <w:t>进入现代社会，货币的概念更加广泛，不仅包括实体的纸币和硬币，还包括电子货币、数字货币等新型形态。这些变化极大地促进了全球贸易和金融市场的繁荣与发展。尤其是在互联网技术飞速发展的今天，数字货币作为一种新兴的支付手段正在逐步改变人们的消费习惯和生活方式。</w:t>
      </w:r>
    </w:p>
    <w:p w14:paraId="3D1F747C" w14:textId="77777777" w:rsidR="00F11D8B" w:rsidRDefault="00F11D8B">
      <w:pPr>
        <w:rPr>
          <w:rFonts w:hint="eastAsia"/>
        </w:rPr>
      </w:pPr>
    </w:p>
    <w:p w14:paraId="6224418F" w14:textId="77777777" w:rsidR="00F11D8B" w:rsidRDefault="00F11D8B">
      <w:pPr>
        <w:rPr>
          <w:rFonts w:hint="eastAsia"/>
        </w:rPr>
      </w:pPr>
      <w:r>
        <w:rPr>
          <w:rFonts w:hint="eastAsia"/>
        </w:rPr>
        <w:t xml:space="preserve"> </w:t>
      </w:r>
    </w:p>
    <w:p w14:paraId="5F99DFAC" w14:textId="77777777" w:rsidR="00F11D8B" w:rsidRDefault="00F11D8B">
      <w:pPr>
        <w:rPr>
          <w:rFonts w:hint="eastAsia"/>
        </w:rPr>
      </w:pPr>
      <w:r>
        <w:rPr>
          <w:rFonts w:hint="eastAsia"/>
        </w:rPr>
        <w:t>“币”的文化意义</w:t>
      </w:r>
    </w:p>
    <w:p w14:paraId="51096615" w14:textId="77777777" w:rsidR="00F11D8B" w:rsidRDefault="00F11D8B">
      <w:pPr>
        <w:rPr>
          <w:rFonts w:hint="eastAsia"/>
        </w:rPr>
      </w:pPr>
      <w:r>
        <w:rPr>
          <w:rFonts w:hint="eastAsia"/>
        </w:rPr>
        <w:t>除了其经济价值外，“币”还承载着丰富的文化内涵。在不同的文化和历史背景下，“币”往往被赋予了特殊的象征意义。例如，在中国传统文化中，压岁钱是一种春节期间长辈给晚辈的礼物，寓意祝福和好运；而在西方文化中，硬币有时会被认为能带来好运，如投掷硬币许愿等习俗。</w:t>
      </w:r>
    </w:p>
    <w:p w14:paraId="7C9C8D90" w14:textId="77777777" w:rsidR="00F11D8B" w:rsidRDefault="00F11D8B">
      <w:pPr>
        <w:rPr>
          <w:rFonts w:hint="eastAsia"/>
        </w:rPr>
      </w:pPr>
    </w:p>
    <w:p w14:paraId="33A3F59E" w14:textId="77777777" w:rsidR="00F11D8B" w:rsidRDefault="00F11D8B">
      <w:pPr>
        <w:rPr>
          <w:rFonts w:hint="eastAsia"/>
        </w:rPr>
      </w:pPr>
      <w:r>
        <w:rPr>
          <w:rFonts w:hint="eastAsia"/>
        </w:rPr>
        <w:t xml:space="preserve"> </w:t>
      </w:r>
    </w:p>
    <w:p w14:paraId="47013252" w14:textId="77777777" w:rsidR="00F11D8B" w:rsidRDefault="00F11D8B">
      <w:pPr>
        <w:rPr>
          <w:rFonts w:hint="eastAsia"/>
        </w:rPr>
      </w:pPr>
      <w:r>
        <w:rPr>
          <w:rFonts w:hint="eastAsia"/>
        </w:rPr>
        <w:t>未来趋势展望</w:t>
      </w:r>
    </w:p>
    <w:p w14:paraId="20C86ED7" w14:textId="77777777" w:rsidR="00F11D8B" w:rsidRDefault="00F11D8B">
      <w:pPr>
        <w:rPr>
          <w:rFonts w:hint="eastAsia"/>
        </w:rPr>
      </w:pPr>
      <w:r>
        <w:rPr>
          <w:rFonts w:hint="eastAsia"/>
        </w:rPr>
        <w:t>随着科技的日新月异，特别是区块链技术和金融科技的快速发展，未来的货币形式可能会发生更大的变革。虚拟货币和加密货币正逐渐成为研究和讨论的热点话题，它们不仅挑战了传统的货币观念，也为解决跨境支付、降低交易成本等问题提供了新的思路和方法。不过，随之而来的是对监管机制的新要求，如何平衡创新与风险将是未来需要深入探讨的问题。</w:t>
      </w:r>
    </w:p>
    <w:p w14:paraId="70942426" w14:textId="77777777" w:rsidR="00F11D8B" w:rsidRDefault="00F11D8B">
      <w:pPr>
        <w:rPr>
          <w:rFonts w:hint="eastAsia"/>
        </w:rPr>
      </w:pPr>
    </w:p>
    <w:p w14:paraId="092C8E9D" w14:textId="77777777" w:rsidR="00F11D8B" w:rsidRDefault="00F11D8B">
      <w:pPr>
        <w:rPr>
          <w:rFonts w:hint="eastAsia"/>
        </w:rPr>
      </w:pPr>
      <w:r>
        <w:rPr>
          <w:rFonts w:hint="eastAsia"/>
        </w:rPr>
        <w:t>本文是由懂得生活网（dongdeshenghuo.com）为大家创作</w:t>
      </w:r>
    </w:p>
    <w:p w14:paraId="0FFBAB96" w14:textId="53734BB7" w:rsidR="00950966" w:rsidRDefault="00950966"/>
    <w:sectPr w:rsidR="00950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66"/>
    <w:rsid w:val="00613040"/>
    <w:rsid w:val="00950966"/>
    <w:rsid w:val="00F1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0BFAA-BBFC-48A8-B282-439ADB3A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966"/>
    <w:rPr>
      <w:rFonts w:cstheme="majorBidi"/>
      <w:color w:val="2F5496" w:themeColor="accent1" w:themeShade="BF"/>
      <w:sz w:val="28"/>
      <w:szCs w:val="28"/>
    </w:rPr>
  </w:style>
  <w:style w:type="character" w:customStyle="1" w:styleId="50">
    <w:name w:val="标题 5 字符"/>
    <w:basedOn w:val="a0"/>
    <w:link w:val="5"/>
    <w:uiPriority w:val="9"/>
    <w:semiHidden/>
    <w:rsid w:val="00950966"/>
    <w:rPr>
      <w:rFonts w:cstheme="majorBidi"/>
      <w:color w:val="2F5496" w:themeColor="accent1" w:themeShade="BF"/>
      <w:sz w:val="24"/>
    </w:rPr>
  </w:style>
  <w:style w:type="character" w:customStyle="1" w:styleId="60">
    <w:name w:val="标题 6 字符"/>
    <w:basedOn w:val="a0"/>
    <w:link w:val="6"/>
    <w:uiPriority w:val="9"/>
    <w:semiHidden/>
    <w:rsid w:val="00950966"/>
    <w:rPr>
      <w:rFonts w:cstheme="majorBidi"/>
      <w:b/>
      <w:bCs/>
      <w:color w:val="2F5496" w:themeColor="accent1" w:themeShade="BF"/>
    </w:rPr>
  </w:style>
  <w:style w:type="character" w:customStyle="1" w:styleId="70">
    <w:name w:val="标题 7 字符"/>
    <w:basedOn w:val="a0"/>
    <w:link w:val="7"/>
    <w:uiPriority w:val="9"/>
    <w:semiHidden/>
    <w:rsid w:val="00950966"/>
    <w:rPr>
      <w:rFonts w:cstheme="majorBidi"/>
      <w:b/>
      <w:bCs/>
      <w:color w:val="595959" w:themeColor="text1" w:themeTint="A6"/>
    </w:rPr>
  </w:style>
  <w:style w:type="character" w:customStyle="1" w:styleId="80">
    <w:name w:val="标题 8 字符"/>
    <w:basedOn w:val="a0"/>
    <w:link w:val="8"/>
    <w:uiPriority w:val="9"/>
    <w:semiHidden/>
    <w:rsid w:val="00950966"/>
    <w:rPr>
      <w:rFonts w:cstheme="majorBidi"/>
      <w:color w:val="595959" w:themeColor="text1" w:themeTint="A6"/>
    </w:rPr>
  </w:style>
  <w:style w:type="character" w:customStyle="1" w:styleId="90">
    <w:name w:val="标题 9 字符"/>
    <w:basedOn w:val="a0"/>
    <w:link w:val="9"/>
    <w:uiPriority w:val="9"/>
    <w:semiHidden/>
    <w:rsid w:val="00950966"/>
    <w:rPr>
      <w:rFonts w:eastAsiaTheme="majorEastAsia" w:cstheme="majorBidi"/>
      <w:color w:val="595959" w:themeColor="text1" w:themeTint="A6"/>
    </w:rPr>
  </w:style>
  <w:style w:type="paragraph" w:styleId="a3">
    <w:name w:val="Title"/>
    <w:basedOn w:val="a"/>
    <w:next w:val="a"/>
    <w:link w:val="a4"/>
    <w:uiPriority w:val="10"/>
    <w:qFormat/>
    <w:rsid w:val="00950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966"/>
    <w:pPr>
      <w:spacing w:before="160"/>
      <w:jc w:val="center"/>
    </w:pPr>
    <w:rPr>
      <w:i/>
      <w:iCs/>
      <w:color w:val="404040" w:themeColor="text1" w:themeTint="BF"/>
    </w:rPr>
  </w:style>
  <w:style w:type="character" w:customStyle="1" w:styleId="a8">
    <w:name w:val="引用 字符"/>
    <w:basedOn w:val="a0"/>
    <w:link w:val="a7"/>
    <w:uiPriority w:val="29"/>
    <w:rsid w:val="00950966"/>
    <w:rPr>
      <w:i/>
      <w:iCs/>
      <w:color w:val="404040" w:themeColor="text1" w:themeTint="BF"/>
    </w:rPr>
  </w:style>
  <w:style w:type="paragraph" w:styleId="a9">
    <w:name w:val="List Paragraph"/>
    <w:basedOn w:val="a"/>
    <w:uiPriority w:val="34"/>
    <w:qFormat/>
    <w:rsid w:val="00950966"/>
    <w:pPr>
      <w:ind w:left="720"/>
      <w:contextualSpacing/>
    </w:pPr>
  </w:style>
  <w:style w:type="character" w:styleId="aa">
    <w:name w:val="Intense Emphasis"/>
    <w:basedOn w:val="a0"/>
    <w:uiPriority w:val="21"/>
    <w:qFormat/>
    <w:rsid w:val="00950966"/>
    <w:rPr>
      <w:i/>
      <w:iCs/>
      <w:color w:val="2F5496" w:themeColor="accent1" w:themeShade="BF"/>
    </w:rPr>
  </w:style>
  <w:style w:type="paragraph" w:styleId="ab">
    <w:name w:val="Intense Quote"/>
    <w:basedOn w:val="a"/>
    <w:next w:val="a"/>
    <w:link w:val="ac"/>
    <w:uiPriority w:val="30"/>
    <w:qFormat/>
    <w:rsid w:val="00950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966"/>
    <w:rPr>
      <w:i/>
      <w:iCs/>
      <w:color w:val="2F5496" w:themeColor="accent1" w:themeShade="BF"/>
    </w:rPr>
  </w:style>
  <w:style w:type="character" w:styleId="ad">
    <w:name w:val="Intense Reference"/>
    <w:basedOn w:val="a0"/>
    <w:uiPriority w:val="32"/>
    <w:qFormat/>
    <w:rsid w:val="00950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