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C7DD" w14:textId="77777777" w:rsidR="00527D52" w:rsidRDefault="00527D52">
      <w:pPr>
        <w:rPr>
          <w:rFonts w:hint="eastAsia"/>
        </w:rPr>
      </w:pPr>
      <w:r>
        <w:rPr>
          <w:rFonts w:hint="eastAsia"/>
        </w:rPr>
        <w:t>旱情的拼音</w:t>
      </w:r>
    </w:p>
    <w:p w14:paraId="2B6FFE88" w14:textId="77777777" w:rsidR="00527D52" w:rsidRDefault="00527D52">
      <w:pPr>
        <w:rPr>
          <w:rFonts w:hint="eastAsia"/>
        </w:rPr>
      </w:pPr>
      <w:r>
        <w:rPr>
          <w:rFonts w:hint="eastAsia"/>
        </w:rPr>
        <w:t>旱情，“hàn qíng”，是指由于长时间缺乏降水导致的土地干旱状态，这种状态对农业生产、自然生态系统以及人类日常生活都会造成严重影响。了解旱情的成因、影响及应对措施，对于有效减轻干旱带来的损失至关重要。</w:t>
      </w:r>
    </w:p>
    <w:p w14:paraId="2E59B6D7" w14:textId="77777777" w:rsidR="00527D52" w:rsidRDefault="00527D52">
      <w:pPr>
        <w:rPr>
          <w:rFonts w:hint="eastAsia"/>
        </w:rPr>
      </w:pPr>
    </w:p>
    <w:p w14:paraId="1101AC57" w14:textId="77777777" w:rsidR="00527D52" w:rsidRDefault="00527D52">
      <w:pPr>
        <w:rPr>
          <w:rFonts w:hint="eastAsia"/>
        </w:rPr>
      </w:pPr>
    </w:p>
    <w:p w14:paraId="2F4DD19B" w14:textId="77777777" w:rsidR="00527D52" w:rsidRDefault="00527D52">
      <w:pPr>
        <w:rPr>
          <w:rFonts w:hint="eastAsia"/>
        </w:rPr>
      </w:pPr>
      <w:r>
        <w:rPr>
          <w:rFonts w:hint="eastAsia"/>
        </w:rPr>
        <w:t>旱情的成因</w:t>
      </w:r>
    </w:p>
    <w:p w14:paraId="550DE8B2" w14:textId="77777777" w:rsidR="00527D52" w:rsidRDefault="00527D52">
      <w:pPr>
        <w:rPr>
          <w:rFonts w:hint="eastAsia"/>
        </w:rPr>
      </w:pPr>
      <w:r>
        <w:rPr>
          <w:rFonts w:hint="eastAsia"/>
        </w:rPr>
        <w:t>形成旱情的原因多种多样，主要包括长期无雨或少雨天气、气温偏高加速蒸发、地理位置和地形因素等。例如，在一些内陆地区或者远离海洋湿润气流的地方，更容易出现旱情。随着全球气候变暖，极端天气事件频发，也加剧了旱情的发生频率和严重程度。</w:t>
      </w:r>
    </w:p>
    <w:p w14:paraId="7CDA8247" w14:textId="77777777" w:rsidR="00527D52" w:rsidRDefault="00527D52">
      <w:pPr>
        <w:rPr>
          <w:rFonts w:hint="eastAsia"/>
        </w:rPr>
      </w:pPr>
    </w:p>
    <w:p w14:paraId="4D90A548" w14:textId="77777777" w:rsidR="00527D52" w:rsidRDefault="00527D52">
      <w:pPr>
        <w:rPr>
          <w:rFonts w:hint="eastAsia"/>
        </w:rPr>
      </w:pPr>
    </w:p>
    <w:p w14:paraId="405AEC70" w14:textId="77777777" w:rsidR="00527D52" w:rsidRDefault="00527D52">
      <w:pPr>
        <w:rPr>
          <w:rFonts w:hint="eastAsia"/>
        </w:rPr>
      </w:pPr>
      <w:r>
        <w:rPr>
          <w:rFonts w:hint="eastAsia"/>
        </w:rPr>
        <w:t>旱情的影响</w:t>
      </w:r>
    </w:p>
    <w:p w14:paraId="5070B496" w14:textId="77777777" w:rsidR="00527D52" w:rsidRDefault="00527D52">
      <w:pPr>
        <w:rPr>
          <w:rFonts w:hint="eastAsia"/>
        </w:rPr>
      </w:pPr>
      <w:r>
        <w:rPr>
          <w:rFonts w:hint="eastAsia"/>
        </w:rPr>
        <w:t>旱情对农业生产的负面影响尤为显著，它会导致农作物减产甚至绝收，直接影响农民收入和社会稳定。旱情还会导致水资源短缺，影响居民日常用水，甚至可能引发饮水困难。在生态方面，持续的干旱会破坏植被覆盖，导致土地沙漠化，进一步威胁生物多样性。</w:t>
      </w:r>
    </w:p>
    <w:p w14:paraId="60D66EE2" w14:textId="77777777" w:rsidR="00527D52" w:rsidRDefault="00527D52">
      <w:pPr>
        <w:rPr>
          <w:rFonts w:hint="eastAsia"/>
        </w:rPr>
      </w:pPr>
    </w:p>
    <w:p w14:paraId="55CB925E" w14:textId="77777777" w:rsidR="00527D52" w:rsidRDefault="00527D52">
      <w:pPr>
        <w:rPr>
          <w:rFonts w:hint="eastAsia"/>
        </w:rPr>
      </w:pPr>
    </w:p>
    <w:p w14:paraId="0820DB94" w14:textId="77777777" w:rsidR="00527D52" w:rsidRDefault="00527D52">
      <w:pPr>
        <w:rPr>
          <w:rFonts w:hint="eastAsia"/>
        </w:rPr>
      </w:pPr>
      <w:r>
        <w:rPr>
          <w:rFonts w:hint="eastAsia"/>
        </w:rPr>
        <w:t>应对旱情的策略</w:t>
      </w:r>
    </w:p>
    <w:p w14:paraId="2D55042E" w14:textId="77777777" w:rsidR="00527D52" w:rsidRDefault="00527D52">
      <w:pPr>
        <w:rPr>
          <w:rFonts w:hint="eastAsia"/>
        </w:rPr>
      </w:pPr>
      <w:r>
        <w:rPr>
          <w:rFonts w:hint="eastAsia"/>
        </w:rPr>
        <w:t>面对旱情，需要采取综合性的应对措施。一方面，要加强水利基础设施建设，如修建水库、灌溉系统等，提高水资源利用效率；另一方面，推广节水技术，鼓励节约用水，发展耐旱作物品种，以适应干旱环境。通过植树造林、恢复植被等措施改善生态环境，增强土壤保水能力，也是缓解旱情的重要途径。</w:t>
      </w:r>
    </w:p>
    <w:p w14:paraId="33594962" w14:textId="77777777" w:rsidR="00527D52" w:rsidRDefault="00527D52">
      <w:pPr>
        <w:rPr>
          <w:rFonts w:hint="eastAsia"/>
        </w:rPr>
      </w:pPr>
    </w:p>
    <w:p w14:paraId="3D1D9A9A" w14:textId="77777777" w:rsidR="00527D52" w:rsidRDefault="00527D52">
      <w:pPr>
        <w:rPr>
          <w:rFonts w:hint="eastAsia"/>
        </w:rPr>
      </w:pPr>
    </w:p>
    <w:p w14:paraId="0A8C65BA" w14:textId="77777777" w:rsidR="00527D52" w:rsidRDefault="00527D52">
      <w:pPr>
        <w:rPr>
          <w:rFonts w:hint="eastAsia"/>
        </w:rPr>
      </w:pPr>
      <w:r>
        <w:rPr>
          <w:rFonts w:hint="eastAsia"/>
        </w:rPr>
        <w:t>最后的总结</w:t>
      </w:r>
    </w:p>
    <w:p w14:paraId="7C4FBCA5" w14:textId="77777777" w:rsidR="00527D52" w:rsidRDefault="00527D52">
      <w:pPr>
        <w:rPr>
          <w:rFonts w:hint="eastAsia"/>
        </w:rPr>
      </w:pPr>
      <w:r>
        <w:rPr>
          <w:rFonts w:hint="eastAsia"/>
        </w:rPr>
        <w:t>旱情“hàn qíng”作为一种复杂的自然现象，其发生和发展受到多种因素的影响。虽然我们无法完全控制自然条件，但通过科学合理的管理和应对措施，可以有效地减轻旱情带来的负面影响，保护农业生产，维护社会稳定和生态平衡。因此，加强对旱情的研究和预警，提升全社会应对旱灾的能力，具有重要的现实意义。</w:t>
      </w:r>
    </w:p>
    <w:p w14:paraId="4BAA43B5" w14:textId="77777777" w:rsidR="00527D52" w:rsidRDefault="00527D52">
      <w:pPr>
        <w:rPr>
          <w:rFonts w:hint="eastAsia"/>
        </w:rPr>
      </w:pPr>
    </w:p>
    <w:p w14:paraId="7EC7DFC7" w14:textId="77777777" w:rsidR="00527D52" w:rsidRDefault="00527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FC206" w14:textId="5DF44354" w:rsidR="00581BD0" w:rsidRDefault="00581BD0"/>
    <w:sectPr w:rsidR="0058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D0"/>
    <w:rsid w:val="00527D52"/>
    <w:rsid w:val="00581BD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C2B09-A967-4C68-8F4F-437D68D2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