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B6B5" w14:textId="77777777" w:rsidR="00A10018" w:rsidRDefault="00A10018">
      <w:pPr>
        <w:rPr>
          <w:rFonts w:hint="eastAsia"/>
        </w:rPr>
      </w:pPr>
      <w:r>
        <w:rPr>
          <w:rFonts w:hint="eastAsia"/>
        </w:rPr>
        <w:t>cháo yīng</w:t>
      </w:r>
    </w:p>
    <w:p w14:paraId="6F308301" w14:textId="77777777" w:rsidR="00A10018" w:rsidRDefault="00A1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EEBED" w14:textId="77777777" w:rsidR="00A10018" w:rsidRDefault="00A10018">
      <w:pPr>
        <w:rPr>
          <w:rFonts w:hint="eastAsia"/>
        </w:rPr>
      </w:pPr>
      <w:r>
        <w:rPr>
          <w:rFonts w:hint="eastAsia"/>
        </w:rPr>
        <w:t>嘲鹰的拼音：cháo yīng。嘲鹰，学名Buteo jamaicensis，是一种大型猛禽，属于鹰科。它们广泛分布于北美洲和中美洲的广阔地区，并且是这些区域中最为常见的猛禽之一。嘲鹰的名字虽然听起来似乎与模仿声音有关，但实际上“嘲”字在这里并非指模仿或嘲笑的意思，而是来源于早期对这种鸟类的命名习惯。</w:t>
      </w:r>
    </w:p>
    <w:p w14:paraId="2685E95A" w14:textId="77777777" w:rsidR="00A10018" w:rsidRDefault="00A10018">
      <w:pPr>
        <w:rPr>
          <w:rFonts w:hint="eastAsia"/>
        </w:rPr>
      </w:pPr>
    </w:p>
    <w:p w14:paraId="4C554E55" w14:textId="77777777" w:rsidR="00A10018" w:rsidRDefault="00A1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441BC" w14:textId="77777777" w:rsidR="00A10018" w:rsidRDefault="00A10018">
      <w:pPr>
        <w:rPr>
          <w:rFonts w:hint="eastAsia"/>
        </w:rPr>
      </w:pPr>
      <w:r>
        <w:rPr>
          <w:rFonts w:hint="eastAsia"/>
        </w:rPr>
        <w:t>外观特征</w:t>
      </w:r>
    </w:p>
    <w:p w14:paraId="2A0E2B74" w14:textId="77777777" w:rsidR="00A10018" w:rsidRDefault="00A1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91EE7" w14:textId="77777777" w:rsidR="00A10018" w:rsidRDefault="00A10018">
      <w:pPr>
        <w:rPr>
          <w:rFonts w:hint="eastAsia"/>
        </w:rPr>
      </w:pPr>
      <w:r>
        <w:rPr>
          <w:rFonts w:hint="eastAsia"/>
        </w:rPr>
        <w:t>嘲鹰具有典型的猛禽特征，其体长通常在50到65厘米之间，翼展可达120至140厘米左右。成年个体一般呈现出深褐色的羽毛，头部和颈部颜色较浅，而尾羽则是带有鲜明的白色条纹。最引人注目的是它们那双锐利的眼睛，这使它们能够从高空中精准地锁定地面的目标。嘲鹰的喙短而弯曲，非常适合撕裂猎物，而强壮的爪子则用于捕捉和固定猎物。</w:t>
      </w:r>
    </w:p>
    <w:p w14:paraId="14691603" w14:textId="77777777" w:rsidR="00A10018" w:rsidRDefault="00A10018">
      <w:pPr>
        <w:rPr>
          <w:rFonts w:hint="eastAsia"/>
        </w:rPr>
      </w:pPr>
    </w:p>
    <w:p w14:paraId="6AEE4215" w14:textId="77777777" w:rsidR="00A10018" w:rsidRDefault="00A1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989F4" w14:textId="77777777" w:rsidR="00A10018" w:rsidRDefault="00A10018">
      <w:pPr>
        <w:rPr>
          <w:rFonts w:hint="eastAsia"/>
        </w:rPr>
      </w:pPr>
      <w:r>
        <w:rPr>
          <w:rFonts w:hint="eastAsia"/>
        </w:rPr>
        <w:t>栖息环境</w:t>
      </w:r>
    </w:p>
    <w:p w14:paraId="024BDD65" w14:textId="77777777" w:rsidR="00A10018" w:rsidRDefault="00A1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3A776" w14:textId="77777777" w:rsidR="00A10018" w:rsidRDefault="00A10018">
      <w:pPr>
        <w:rPr>
          <w:rFonts w:hint="eastAsia"/>
        </w:rPr>
      </w:pPr>
      <w:r>
        <w:rPr>
          <w:rFonts w:hint="eastAsia"/>
        </w:rPr>
        <w:t>这种鸟类适应性强，能够在多种环境中生存，包括草原、森林边缘、沼泽地以及人类居住区附近的开阔地带。它们喜欢选择高大的树木作为栖息和筑巢的地方，有时也会利用悬崖峭壁上的凹陷处作为巢址。随着城市化的扩展，嘲鹰也逐渐适应了在城市的公园和绿地中生活，甚至可以在高楼大厦之间的天空翱翔。</w:t>
      </w:r>
    </w:p>
    <w:p w14:paraId="121915EA" w14:textId="77777777" w:rsidR="00A10018" w:rsidRDefault="00A10018">
      <w:pPr>
        <w:rPr>
          <w:rFonts w:hint="eastAsia"/>
        </w:rPr>
      </w:pPr>
    </w:p>
    <w:p w14:paraId="7A8737E7" w14:textId="77777777" w:rsidR="00A10018" w:rsidRDefault="00A1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328FB" w14:textId="77777777" w:rsidR="00A10018" w:rsidRDefault="00A10018">
      <w:pPr>
        <w:rPr>
          <w:rFonts w:hint="eastAsia"/>
        </w:rPr>
      </w:pPr>
      <w:r>
        <w:rPr>
          <w:rFonts w:hint="eastAsia"/>
        </w:rPr>
        <w:t>饮食习性</w:t>
      </w:r>
    </w:p>
    <w:p w14:paraId="3435ADAD" w14:textId="77777777" w:rsidR="00A10018" w:rsidRDefault="00A1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C4C95" w14:textId="77777777" w:rsidR="00A10018" w:rsidRDefault="00A10018">
      <w:pPr>
        <w:rPr>
          <w:rFonts w:hint="eastAsia"/>
        </w:rPr>
      </w:pPr>
      <w:r>
        <w:rPr>
          <w:rFonts w:hint="eastAsia"/>
        </w:rPr>
        <w:t>嘲鹰是肉食性动物，主要以小型哺乳动物如啮齿类为食，但它们的菜单非常多样化，还包括鸟类、爬行动物、两栖动物甚至是昆虫。在食物短缺的情况下，嘲鹰也会捡食腐肉。它们拥有出色的飞行技能，可以长时间滑翔，一旦发现猎物，便会迅速俯冲下去捕获。嘲鹰还善于利用地形优势，例如在道路旁等待车辆惊吓出小动物后进行追捕。</w:t>
      </w:r>
    </w:p>
    <w:p w14:paraId="21A892E0" w14:textId="77777777" w:rsidR="00A10018" w:rsidRDefault="00A10018">
      <w:pPr>
        <w:rPr>
          <w:rFonts w:hint="eastAsia"/>
        </w:rPr>
      </w:pPr>
    </w:p>
    <w:p w14:paraId="2861110F" w14:textId="77777777" w:rsidR="00A10018" w:rsidRDefault="00A1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678B3" w14:textId="77777777" w:rsidR="00A10018" w:rsidRDefault="00A10018">
      <w:pPr>
        <w:rPr>
          <w:rFonts w:hint="eastAsia"/>
        </w:rPr>
      </w:pPr>
      <w:r>
        <w:rPr>
          <w:rFonts w:hint="eastAsia"/>
        </w:rPr>
        <w:t>繁殖行为</w:t>
      </w:r>
    </w:p>
    <w:p w14:paraId="379BB584" w14:textId="77777777" w:rsidR="00A10018" w:rsidRDefault="00A1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9DCD9" w14:textId="77777777" w:rsidR="00A10018" w:rsidRDefault="00A10018">
      <w:pPr>
        <w:rPr>
          <w:rFonts w:hint="eastAsia"/>
        </w:rPr>
      </w:pPr>
      <w:r>
        <w:rPr>
          <w:rFonts w:hint="eastAsia"/>
        </w:rPr>
        <w:t>嘲鹰的繁殖季节因地理位置不同而有所差异，一般在春季开始。雄性和雌性会共同建造巢穴，通常位于高树之上或者悬崖边的安全位置。雌鸟每次产卵数量大约为2到3枚，孵化期约为28天。幼雏出生后由双亲共同抚养，直到它们能够独立飞行和觅食。嘲鹰父母对后代的照顾非常周到，确保幼鸟能够健康成长。</w:t>
      </w:r>
    </w:p>
    <w:p w14:paraId="01DA21FE" w14:textId="77777777" w:rsidR="00A10018" w:rsidRDefault="00A10018">
      <w:pPr>
        <w:rPr>
          <w:rFonts w:hint="eastAsia"/>
        </w:rPr>
      </w:pPr>
    </w:p>
    <w:p w14:paraId="239A9283" w14:textId="77777777" w:rsidR="00A10018" w:rsidRDefault="00A1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B5F5A" w14:textId="77777777" w:rsidR="00A10018" w:rsidRDefault="00A10018">
      <w:pPr>
        <w:rPr>
          <w:rFonts w:hint="eastAsia"/>
        </w:rPr>
      </w:pPr>
      <w:r>
        <w:rPr>
          <w:rFonts w:hint="eastAsia"/>
        </w:rPr>
        <w:t>保护现状</w:t>
      </w:r>
    </w:p>
    <w:p w14:paraId="616E6351" w14:textId="77777777" w:rsidR="00A10018" w:rsidRDefault="00A1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B74B8" w14:textId="77777777" w:rsidR="00A10018" w:rsidRDefault="00A10018">
      <w:pPr>
        <w:rPr>
          <w:rFonts w:hint="eastAsia"/>
        </w:rPr>
      </w:pPr>
      <w:r>
        <w:rPr>
          <w:rFonts w:hint="eastAsia"/>
        </w:rPr>
        <w:t>目前，嘲鹰的数量相对稳定，在大部分分布区域内并未受到严重的威胁。然而，环境污染、栖息地丧失以及非法狩猎仍然是影响它们生存的因素。为了保护这一物种及其生态环境，相关保护组织和个人都在努力采取措施，比如设立保护区、加强法律法规的执行力度等。公众教育也是提高人们对野生动物保护意识的重要手段。</w:t>
      </w:r>
    </w:p>
    <w:p w14:paraId="19FF6ECB" w14:textId="77777777" w:rsidR="00A10018" w:rsidRDefault="00A10018">
      <w:pPr>
        <w:rPr>
          <w:rFonts w:hint="eastAsia"/>
        </w:rPr>
      </w:pPr>
    </w:p>
    <w:p w14:paraId="72507265" w14:textId="77777777" w:rsidR="00A10018" w:rsidRDefault="00A10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51132" w14:textId="774A23E8" w:rsidR="003C0665" w:rsidRDefault="003C0665"/>
    <w:sectPr w:rsidR="003C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65"/>
    <w:rsid w:val="003C0665"/>
    <w:rsid w:val="00613040"/>
    <w:rsid w:val="00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23377-E964-41A1-A3BD-90EAE684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