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C354" w14:textId="77777777" w:rsidR="00DC2097" w:rsidRDefault="00DC2097">
      <w:pPr>
        <w:rPr>
          <w:rFonts w:hint="eastAsia"/>
        </w:rPr>
      </w:pPr>
      <w:r>
        <w:rPr>
          <w:rFonts w:hint="eastAsia"/>
        </w:rPr>
        <w:t>唱和的意思和的拼音</w:t>
      </w:r>
    </w:p>
    <w:p w14:paraId="64D3E082" w14:textId="77777777" w:rsidR="00DC2097" w:rsidRDefault="00DC2097">
      <w:pPr>
        <w:rPr>
          <w:rFonts w:hint="eastAsia"/>
        </w:rPr>
      </w:pPr>
      <w:r>
        <w:rPr>
          <w:rFonts w:hint="eastAsia"/>
        </w:rPr>
        <w:t>“唱和”是一个中文词汇，其拼音为“chàng hè”。这个词语在汉语中有着深厚的文化背景，尤其在中国古典诗歌和音乐中扮演着重要的角色。唱和的概念不仅仅局限于字面意义的歌唱与回应，它还象征着一种交流的方式，以及艺术创作中的互动与共鸣。</w:t>
      </w:r>
    </w:p>
    <w:p w14:paraId="7A29D334" w14:textId="77777777" w:rsidR="00DC2097" w:rsidRDefault="00DC2097">
      <w:pPr>
        <w:rPr>
          <w:rFonts w:hint="eastAsia"/>
        </w:rPr>
      </w:pPr>
    </w:p>
    <w:p w14:paraId="42353F42" w14:textId="77777777" w:rsidR="00DC2097" w:rsidRDefault="00DC2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C0137" w14:textId="77777777" w:rsidR="00DC2097" w:rsidRDefault="00DC2097">
      <w:pPr>
        <w:rPr>
          <w:rFonts w:hint="eastAsia"/>
        </w:rPr>
      </w:pPr>
      <w:r>
        <w:rPr>
          <w:rFonts w:hint="eastAsia"/>
        </w:rPr>
        <w:t>唱和的历史渊源</w:t>
      </w:r>
    </w:p>
    <w:p w14:paraId="689308D3" w14:textId="77777777" w:rsidR="00DC2097" w:rsidRDefault="00DC2097">
      <w:pPr>
        <w:rPr>
          <w:rFonts w:hint="eastAsia"/>
        </w:rPr>
      </w:pPr>
      <w:r>
        <w:rPr>
          <w:rFonts w:hint="eastAsia"/>
        </w:rPr>
        <w:t>追溯历史，“唱和”的传统可以远溯到中国古代的诗歌与音乐实践中。早在《诗经》时代，就有许多作品体现了这种形式。那时的人们通过歌咏来表达情感、传递信息、庆祝节日或祭祀仪式。随着时间的推移，到了唐代，唱和更是成为文人雅士之间的一种社交活动，他们常常以诗词的形式相互唱和，以此来展示才华，增进友谊。</w:t>
      </w:r>
    </w:p>
    <w:p w14:paraId="3819A949" w14:textId="77777777" w:rsidR="00DC2097" w:rsidRDefault="00DC2097">
      <w:pPr>
        <w:rPr>
          <w:rFonts w:hint="eastAsia"/>
        </w:rPr>
      </w:pPr>
    </w:p>
    <w:p w14:paraId="0F77B02B" w14:textId="77777777" w:rsidR="00DC2097" w:rsidRDefault="00DC2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D0528" w14:textId="77777777" w:rsidR="00DC2097" w:rsidRDefault="00DC2097">
      <w:pPr>
        <w:rPr>
          <w:rFonts w:hint="eastAsia"/>
        </w:rPr>
      </w:pPr>
      <w:r>
        <w:rPr>
          <w:rFonts w:hint="eastAsia"/>
        </w:rPr>
        <w:t>唱和在文学中的体现</w:t>
      </w:r>
    </w:p>
    <w:p w14:paraId="6BF32EAC" w14:textId="77777777" w:rsidR="00DC2097" w:rsidRDefault="00DC2097">
      <w:pPr>
        <w:rPr>
          <w:rFonts w:hint="eastAsia"/>
        </w:rPr>
      </w:pPr>
      <w:r>
        <w:rPr>
          <w:rFonts w:hint="eastAsia"/>
        </w:rPr>
        <w:t>在文学领域，“唱和”往往指的是两位或多位诗人之间互相响应的行为。一方先作一首诗，另一方则根据原诗的主题、韵律等特征进行回应，形成一种诗意上的对话。这样的互动不仅促进了诗歌的发展，也为后世留下了许多优秀的文学遗产。例如，宋代苏轼与黄庭坚之间的唱和就非常著名，他们的作品至今仍被人们所传颂。</w:t>
      </w:r>
    </w:p>
    <w:p w14:paraId="5316A542" w14:textId="77777777" w:rsidR="00DC2097" w:rsidRDefault="00DC2097">
      <w:pPr>
        <w:rPr>
          <w:rFonts w:hint="eastAsia"/>
        </w:rPr>
      </w:pPr>
    </w:p>
    <w:p w14:paraId="625496C0" w14:textId="77777777" w:rsidR="00DC2097" w:rsidRDefault="00DC2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BD225" w14:textId="77777777" w:rsidR="00DC2097" w:rsidRDefault="00DC2097">
      <w:pPr>
        <w:rPr>
          <w:rFonts w:hint="eastAsia"/>
        </w:rPr>
      </w:pPr>
      <w:r>
        <w:rPr>
          <w:rFonts w:hint="eastAsia"/>
        </w:rPr>
        <w:t>音乐中的唱和实践</w:t>
      </w:r>
    </w:p>
    <w:p w14:paraId="56696E0D" w14:textId="77777777" w:rsidR="00DC2097" w:rsidRDefault="00DC2097">
      <w:pPr>
        <w:rPr>
          <w:rFonts w:hint="eastAsia"/>
        </w:rPr>
      </w:pPr>
      <w:r>
        <w:rPr>
          <w:rFonts w:hint="eastAsia"/>
        </w:rPr>
        <w:t>在音乐方面，“唱和”同样占据着不可或缺的地位。特别是在中国传统音乐里，如古琴曲、昆曲等表演形式中，常常可以看到这种模式的应用。乐师们会依据一定的旋律框架即兴演奏，彼此之间通过音符的变化来进行交流，创造出丰富多变的艺术效果。在一些民间歌曲中也存在着类似的互动形式，反映了普通民众对于和谐共处的美好向往。</w:t>
      </w:r>
    </w:p>
    <w:p w14:paraId="672BCD6A" w14:textId="77777777" w:rsidR="00DC2097" w:rsidRDefault="00DC2097">
      <w:pPr>
        <w:rPr>
          <w:rFonts w:hint="eastAsia"/>
        </w:rPr>
      </w:pPr>
    </w:p>
    <w:p w14:paraId="08DB07B3" w14:textId="77777777" w:rsidR="00DC2097" w:rsidRDefault="00DC2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504BD" w14:textId="77777777" w:rsidR="00DC2097" w:rsidRDefault="00DC2097">
      <w:pPr>
        <w:rPr>
          <w:rFonts w:hint="eastAsia"/>
        </w:rPr>
      </w:pPr>
      <w:r>
        <w:rPr>
          <w:rFonts w:hint="eastAsia"/>
        </w:rPr>
        <w:t>现代语境下的唱和</w:t>
      </w:r>
    </w:p>
    <w:p w14:paraId="37B09C03" w14:textId="77777777" w:rsidR="00DC2097" w:rsidRDefault="00DC2097">
      <w:pPr>
        <w:rPr>
          <w:rFonts w:hint="eastAsia"/>
        </w:rPr>
      </w:pPr>
      <w:r>
        <w:rPr>
          <w:rFonts w:hint="eastAsia"/>
        </w:rPr>
        <w:t>尽管现代社会的生活节奏加快了，但“唱和”的精神并未消失。它已经从传统的诗歌和音乐扩展到了更广泛的领域，比如网络论坛上的讨论、社交媒体上的分享，甚至是在不同文化间的交流碰撞中都可以找到“唱和”的影子。无论形式如何变化，其核心价值——尊重他人观点、积极回应并共同创造——始终未变。因此，“唱和”不仅是连接过去与现在的桥梁，也是促进人类社会不断进步的重要力量之一。</w:t>
      </w:r>
    </w:p>
    <w:p w14:paraId="6A9C2330" w14:textId="77777777" w:rsidR="00DC2097" w:rsidRDefault="00DC2097">
      <w:pPr>
        <w:rPr>
          <w:rFonts w:hint="eastAsia"/>
        </w:rPr>
      </w:pPr>
    </w:p>
    <w:p w14:paraId="07B412D1" w14:textId="77777777" w:rsidR="00DC2097" w:rsidRDefault="00DC2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33F9F" w14:textId="02FEE56C" w:rsidR="00006375" w:rsidRDefault="00006375"/>
    <w:sectPr w:rsidR="0000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75"/>
    <w:rsid w:val="00006375"/>
    <w:rsid w:val="00613040"/>
    <w:rsid w:val="00D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0D39B-43DB-49EE-94B7-4EC865DF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