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AEFA" w14:textId="77777777" w:rsidR="00CD2DEC" w:rsidRDefault="00CD2DEC">
      <w:pPr>
        <w:rPr>
          <w:rFonts w:hint="eastAsia"/>
        </w:rPr>
      </w:pPr>
    </w:p>
    <w:p w14:paraId="75706940" w14:textId="77777777" w:rsidR="00CD2DEC" w:rsidRDefault="00CD2DEC">
      <w:pPr>
        <w:rPr>
          <w:rFonts w:hint="eastAsia"/>
        </w:rPr>
      </w:pPr>
      <w:r>
        <w:rPr>
          <w:rFonts w:hint="eastAsia"/>
        </w:rPr>
        <w:t>吠怎么组词语和的拼音</w:t>
      </w:r>
    </w:p>
    <w:p w14:paraId="5681A017" w14:textId="77777777" w:rsidR="00CD2DEC" w:rsidRDefault="00CD2DEC">
      <w:pPr>
        <w:rPr>
          <w:rFonts w:hint="eastAsia"/>
        </w:rPr>
      </w:pPr>
      <w:r>
        <w:rPr>
          <w:rFonts w:hint="eastAsia"/>
        </w:rPr>
        <w:t>“吠”这个字在现代汉语中并不常见，但它却有着独特的意义和用法。“吠”的拼音是fèi，属于第四声。这个字主要用来描述狗叫的声音，也可以比喻人发出不友好的声音或言论。</w:t>
      </w:r>
    </w:p>
    <w:p w14:paraId="5CD4ED50" w14:textId="77777777" w:rsidR="00CD2DEC" w:rsidRDefault="00CD2DEC">
      <w:pPr>
        <w:rPr>
          <w:rFonts w:hint="eastAsia"/>
        </w:rPr>
      </w:pPr>
    </w:p>
    <w:p w14:paraId="0FC9586F" w14:textId="77777777" w:rsidR="00CD2DEC" w:rsidRDefault="00CD2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18538" w14:textId="77777777" w:rsidR="00CD2DEC" w:rsidRDefault="00CD2DEC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DC2E55D" w14:textId="77777777" w:rsidR="00CD2DEC" w:rsidRDefault="00CD2DEC">
      <w:pPr>
        <w:rPr>
          <w:rFonts w:hint="eastAsia"/>
        </w:rPr>
      </w:pPr>
      <w:r>
        <w:rPr>
          <w:rFonts w:hint="eastAsia"/>
        </w:rPr>
        <w:t>在汉语中，“吠”最基本的意思是指狗叫声，如“犬吠”，这个词形象地描绘了狗的叫声特征。“吠”也可用于比喻人，尤其是那些发出无理、冒犯性言论的人，比如成语“吠形吠声”。这一成语原意是指狗见到影子就叫，后用来形容人没有主见，随声附和别人的意见。</w:t>
      </w:r>
    </w:p>
    <w:p w14:paraId="38147593" w14:textId="77777777" w:rsidR="00CD2DEC" w:rsidRDefault="00CD2DEC">
      <w:pPr>
        <w:rPr>
          <w:rFonts w:hint="eastAsia"/>
        </w:rPr>
      </w:pPr>
    </w:p>
    <w:p w14:paraId="0DF83FF9" w14:textId="77777777" w:rsidR="00CD2DEC" w:rsidRDefault="00CD2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B6552" w14:textId="77777777" w:rsidR="00CD2DEC" w:rsidRDefault="00CD2DEC">
      <w:pPr>
        <w:rPr>
          <w:rFonts w:hint="eastAsia"/>
        </w:rPr>
      </w:pPr>
      <w:r>
        <w:rPr>
          <w:rFonts w:hint="eastAsia"/>
        </w:rPr>
        <w:t>组成词汇与短语</w:t>
      </w:r>
    </w:p>
    <w:p w14:paraId="350D8E6A" w14:textId="77777777" w:rsidR="00CD2DEC" w:rsidRDefault="00CD2DEC">
      <w:pPr>
        <w:rPr>
          <w:rFonts w:hint="eastAsia"/>
        </w:rPr>
      </w:pPr>
      <w:r>
        <w:rPr>
          <w:rFonts w:hint="eastAsia"/>
        </w:rPr>
        <w:t>除了直接作为动词使用外，“吠”还可以与其他汉字组合形成新的词汇和短语。例如，“狂吠”一词不仅突出了狗叫声的强度，也常用来形容人的言辞激烈、粗鲁。还有“吠日”，虽然直译为对着太阳叫的狗，但实际上多被用来比喻徒劳无功的行为。</w:t>
      </w:r>
    </w:p>
    <w:p w14:paraId="508E98CD" w14:textId="77777777" w:rsidR="00CD2DEC" w:rsidRDefault="00CD2DEC">
      <w:pPr>
        <w:rPr>
          <w:rFonts w:hint="eastAsia"/>
        </w:rPr>
      </w:pPr>
    </w:p>
    <w:p w14:paraId="61026282" w14:textId="77777777" w:rsidR="00CD2DEC" w:rsidRDefault="00CD2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2577" w14:textId="77777777" w:rsidR="00CD2DEC" w:rsidRDefault="00CD2DEC">
      <w:pPr>
        <w:rPr>
          <w:rFonts w:hint="eastAsia"/>
        </w:rPr>
      </w:pPr>
      <w:r>
        <w:rPr>
          <w:rFonts w:hint="eastAsia"/>
        </w:rPr>
        <w:t>文化背景与历史典故</w:t>
      </w:r>
    </w:p>
    <w:p w14:paraId="13E2C0C7" w14:textId="77777777" w:rsidR="00CD2DEC" w:rsidRDefault="00CD2DEC">
      <w:pPr>
        <w:rPr>
          <w:rFonts w:hint="eastAsia"/>
        </w:rPr>
      </w:pPr>
      <w:r>
        <w:rPr>
          <w:rFonts w:hint="eastAsia"/>
        </w:rPr>
        <w:t>在中国古代文学作品中，“吠”也被赋予了丰富的文化内涵。许多诗人和作家通过描写“吠”的场景来营造氛围或表达情感。例如，在一些古典诗词中，犬吠往往被用来增强夜晚的静谧感，或是渲染离别时的凄凉气氛。“吠”也在不少寓言故事里出现，教导人们不要盲目跟从他人意见。</w:t>
      </w:r>
    </w:p>
    <w:p w14:paraId="1153C383" w14:textId="77777777" w:rsidR="00CD2DEC" w:rsidRDefault="00CD2DEC">
      <w:pPr>
        <w:rPr>
          <w:rFonts w:hint="eastAsia"/>
        </w:rPr>
      </w:pPr>
    </w:p>
    <w:p w14:paraId="33F039C7" w14:textId="77777777" w:rsidR="00CD2DEC" w:rsidRDefault="00CD2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C1237" w14:textId="77777777" w:rsidR="00CD2DEC" w:rsidRDefault="00CD2DEC">
      <w:pPr>
        <w:rPr>
          <w:rFonts w:hint="eastAsia"/>
        </w:rPr>
      </w:pPr>
      <w:r>
        <w:rPr>
          <w:rFonts w:hint="eastAsia"/>
        </w:rPr>
        <w:t>学习与应用建议</w:t>
      </w:r>
    </w:p>
    <w:p w14:paraId="56172C15" w14:textId="77777777" w:rsidR="00CD2DEC" w:rsidRDefault="00CD2DEC">
      <w:pPr>
        <w:rPr>
          <w:rFonts w:hint="eastAsia"/>
        </w:rPr>
      </w:pPr>
      <w:r>
        <w:rPr>
          <w:rFonts w:hint="eastAsia"/>
        </w:rPr>
        <w:t>对于汉语学习者来说，理解并掌握“吠”及其相关词汇不仅能增加词汇量，还能更好地理解中国文化的某些方面。学习这类词汇时，建议结合实际生活中的例子或者阅读相关文学作品来加深记忆。尝试在日常交流或写作中运用这些词汇，可以提高语言使用的灵活性和准确性。</w:t>
      </w:r>
    </w:p>
    <w:p w14:paraId="5708C12E" w14:textId="77777777" w:rsidR="00CD2DEC" w:rsidRDefault="00CD2DEC">
      <w:pPr>
        <w:rPr>
          <w:rFonts w:hint="eastAsia"/>
        </w:rPr>
      </w:pPr>
    </w:p>
    <w:p w14:paraId="2B45FD3E" w14:textId="77777777" w:rsidR="00CD2DEC" w:rsidRDefault="00CD2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F4A8" w14:textId="77777777" w:rsidR="00CD2DEC" w:rsidRDefault="00CD2DEC">
      <w:pPr>
        <w:rPr>
          <w:rFonts w:hint="eastAsia"/>
        </w:rPr>
      </w:pPr>
      <w:r>
        <w:rPr>
          <w:rFonts w:hint="eastAsia"/>
        </w:rPr>
        <w:t>最后的总结</w:t>
      </w:r>
    </w:p>
    <w:p w14:paraId="4F752B2C" w14:textId="77777777" w:rsidR="00CD2DEC" w:rsidRDefault="00CD2DEC">
      <w:pPr>
        <w:rPr>
          <w:rFonts w:hint="eastAsia"/>
        </w:rPr>
      </w:pPr>
      <w:r>
        <w:rPr>
          <w:rFonts w:hint="eastAsia"/>
        </w:rPr>
        <w:t>“吠”虽然是一个相对简单的汉字，但其背后蕴含的文化价值和语言学意义却不容小觑。通过对“吠”的深入学习，我们不仅可以丰富自己的汉语知识，还能够更深刻地体会到汉语的独特魅力以及中华文化的博大精深。</w:t>
      </w:r>
    </w:p>
    <w:p w14:paraId="4C6A0434" w14:textId="77777777" w:rsidR="00CD2DEC" w:rsidRDefault="00CD2DEC">
      <w:pPr>
        <w:rPr>
          <w:rFonts w:hint="eastAsia"/>
        </w:rPr>
      </w:pPr>
    </w:p>
    <w:p w14:paraId="436801A3" w14:textId="77777777" w:rsidR="00CD2DEC" w:rsidRDefault="00CD2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9838" w14:textId="77777777" w:rsidR="00CD2DEC" w:rsidRDefault="00CD2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F2F7E" w14:textId="76C2A526" w:rsidR="00524654" w:rsidRDefault="00524654"/>
    <w:sectPr w:rsidR="0052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54"/>
    <w:rsid w:val="00524654"/>
    <w:rsid w:val="00613040"/>
    <w:rsid w:val="00C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45593-2284-4FD7-89D7-DD1021F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