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D18AE" w14:textId="77777777" w:rsidR="00171A10" w:rsidRDefault="00171A10">
      <w:pPr>
        <w:rPr>
          <w:rFonts w:hint="eastAsia"/>
        </w:rPr>
      </w:pPr>
      <w:r>
        <w:rPr>
          <w:rFonts w:hint="eastAsia"/>
        </w:rPr>
        <w:t>分歧的拼音和意思是什么</w:t>
      </w:r>
    </w:p>
    <w:p w14:paraId="380BCD61" w14:textId="77777777" w:rsidR="00171A10" w:rsidRDefault="00171A10">
      <w:pPr>
        <w:rPr>
          <w:rFonts w:hint="eastAsia"/>
        </w:rPr>
      </w:pPr>
      <w:r>
        <w:rPr>
          <w:rFonts w:hint="eastAsia"/>
        </w:rPr>
        <w:t>在汉语中，“分歧”的拼音是“fēn qí”。这个词语在日常交流、文学作品乃至学术讨论中都扮演着重要的角色。为了更深入地了解“分歧”一词，我们可以从其字面意义出发，探讨它所承载的文化内涵和社会功能。</w:t>
      </w:r>
    </w:p>
    <w:p w14:paraId="2E91259B" w14:textId="77777777" w:rsidR="00171A10" w:rsidRDefault="00171A10">
      <w:pPr>
        <w:rPr>
          <w:rFonts w:hint="eastAsia"/>
        </w:rPr>
      </w:pPr>
    </w:p>
    <w:p w14:paraId="20BE2A68" w14:textId="77777777" w:rsidR="00171A10" w:rsidRDefault="00171A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4E0CB" w14:textId="77777777" w:rsidR="00171A10" w:rsidRDefault="00171A10">
      <w:pPr>
        <w:rPr>
          <w:rFonts w:hint="eastAsia"/>
        </w:rPr>
      </w:pPr>
      <w:r>
        <w:rPr>
          <w:rFonts w:hint="eastAsia"/>
        </w:rPr>
        <w:t>字面解析：分与歧的意义</w:t>
      </w:r>
    </w:p>
    <w:p w14:paraId="190C2534" w14:textId="77777777" w:rsidR="00171A10" w:rsidRDefault="00171A10">
      <w:pPr>
        <w:rPr>
          <w:rFonts w:hint="eastAsia"/>
        </w:rPr>
      </w:pPr>
      <w:r>
        <w:rPr>
          <w:rFonts w:hint="eastAsia"/>
        </w:rPr>
        <w:t>我们来拆解一下“分歧”这个词。“分”，在这里表示分离、分开的意思；而“歧”则有岔路、不同的路径之意。两者结合，意味着在选择或意见上出现了不同的方向或是截然相反的观点。这样的解释不仅适用于人与人之间的对话场景，也能够用来形容事物发展的不同轨迹。</w:t>
      </w:r>
    </w:p>
    <w:p w14:paraId="38153D98" w14:textId="77777777" w:rsidR="00171A10" w:rsidRDefault="00171A10">
      <w:pPr>
        <w:rPr>
          <w:rFonts w:hint="eastAsia"/>
        </w:rPr>
      </w:pPr>
    </w:p>
    <w:p w14:paraId="77E4E96B" w14:textId="77777777" w:rsidR="00171A10" w:rsidRDefault="00171A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BA4A3" w14:textId="77777777" w:rsidR="00171A10" w:rsidRDefault="00171A10">
      <w:pPr>
        <w:rPr>
          <w:rFonts w:hint="eastAsia"/>
        </w:rPr>
      </w:pPr>
      <w:r>
        <w:rPr>
          <w:rFonts w:hint="eastAsia"/>
        </w:rPr>
        <w:t>社会语境下的分歧</w:t>
      </w:r>
    </w:p>
    <w:p w14:paraId="0D232B05" w14:textId="77777777" w:rsidR="00171A10" w:rsidRDefault="00171A10">
      <w:pPr>
        <w:rPr>
          <w:rFonts w:hint="eastAsia"/>
        </w:rPr>
      </w:pPr>
      <w:r>
        <w:rPr>
          <w:rFonts w:hint="eastAsia"/>
        </w:rPr>
        <w:t>在社会交往中，“分歧”往往是不可避免的现象。人们由于成长背景、教育经历、个人性格等因素的不同，在面对同一个问题时可能会产生不一样的看法。这些差异有时会引发争论甚至冲突，但同时也可以成为推动思考进步的动力源泉。通过理性辩论和沟通交流，人们可以更加全面地理解问题的本质，找到共同点，达成共识。</w:t>
      </w:r>
    </w:p>
    <w:p w14:paraId="48ED29FD" w14:textId="77777777" w:rsidR="00171A10" w:rsidRDefault="00171A10">
      <w:pPr>
        <w:rPr>
          <w:rFonts w:hint="eastAsia"/>
        </w:rPr>
      </w:pPr>
    </w:p>
    <w:p w14:paraId="76FDD44C" w14:textId="77777777" w:rsidR="00171A10" w:rsidRDefault="00171A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978DE" w14:textId="77777777" w:rsidR="00171A10" w:rsidRDefault="00171A10">
      <w:pPr>
        <w:rPr>
          <w:rFonts w:hint="eastAsia"/>
        </w:rPr>
      </w:pPr>
      <w:r>
        <w:rPr>
          <w:rFonts w:hint="eastAsia"/>
        </w:rPr>
        <w:t>文化视角中的分歧</w:t>
      </w:r>
    </w:p>
    <w:p w14:paraId="5066D8C7" w14:textId="77777777" w:rsidR="00171A10" w:rsidRDefault="00171A10">
      <w:pPr>
        <w:rPr>
          <w:rFonts w:hint="eastAsia"/>
        </w:rPr>
      </w:pPr>
      <w:r>
        <w:rPr>
          <w:rFonts w:hint="eastAsia"/>
        </w:rPr>
        <w:t>从文化的角度看，“分歧”不仅仅是一个简单的词汇，它反映了人类社会多元化的特征。各个民族、国家和地区之间存在着丰富多彩的文化传统和价值观念，这使得在全球化日益加深的今天，“求同存异”成为了处理国际关系及跨文化交流的重要原则之一。尊重并包容他人的观点差异，有助于促进世界和平与发展。</w:t>
      </w:r>
    </w:p>
    <w:p w14:paraId="072968D1" w14:textId="77777777" w:rsidR="00171A10" w:rsidRDefault="00171A10">
      <w:pPr>
        <w:rPr>
          <w:rFonts w:hint="eastAsia"/>
        </w:rPr>
      </w:pPr>
    </w:p>
    <w:p w14:paraId="4E44E184" w14:textId="77777777" w:rsidR="00171A10" w:rsidRDefault="00171A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03D22" w14:textId="77777777" w:rsidR="00171A10" w:rsidRDefault="00171A10">
      <w:pPr>
        <w:rPr>
          <w:rFonts w:hint="eastAsia"/>
        </w:rPr>
      </w:pPr>
      <w:r>
        <w:rPr>
          <w:rFonts w:hint="eastAsia"/>
        </w:rPr>
        <w:t>哲学思考：分歧的价值</w:t>
      </w:r>
    </w:p>
    <w:p w14:paraId="478769A9" w14:textId="77777777" w:rsidR="00171A10" w:rsidRDefault="00171A10">
      <w:pPr>
        <w:rPr>
          <w:rFonts w:hint="eastAsia"/>
        </w:rPr>
      </w:pPr>
      <w:r>
        <w:rPr>
          <w:rFonts w:hint="eastAsia"/>
        </w:rPr>
        <w:t>哲学家们对于“分歧”也有着深刻的见解。他们认为，分歧的存在恰恰证明了世界的复杂性和多样性。正是有了不同的声音，才促使我们不断反思自我认知局限性，探索未知领域。在这个过程中，我们不仅能够拓宽视野，还可能发现新的解决方案，进而实现个人成长和社会变革。</w:t>
      </w:r>
    </w:p>
    <w:p w14:paraId="196A9123" w14:textId="77777777" w:rsidR="00171A10" w:rsidRDefault="00171A10">
      <w:pPr>
        <w:rPr>
          <w:rFonts w:hint="eastAsia"/>
        </w:rPr>
      </w:pPr>
    </w:p>
    <w:p w14:paraId="6EF561AA" w14:textId="77777777" w:rsidR="00171A10" w:rsidRDefault="00171A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352AC" w14:textId="77777777" w:rsidR="00171A10" w:rsidRDefault="00171A10">
      <w:pPr>
        <w:rPr>
          <w:rFonts w:hint="eastAsia"/>
        </w:rPr>
      </w:pPr>
      <w:r>
        <w:rPr>
          <w:rFonts w:hint="eastAsia"/>
        </w:rPr>
        <w:t>最后的总结：拥抱分歧</w:t>
      </w:r>
    </w:p>
    <w:p w14:paraId="6121D728" w14:textId="77777777" w:rsidR="00171A10" w:rsidRDefault="00171A10">
      <w:pPr>
        <w:rPr>
          <w:rFonts w:hint="eastAsia"/>
        </w:rPr>
      </w:pPr>
      <w:r>
        <w:rPr>
          <w:rFonts w:hint="eastAsia"/>
        </w:rPr>
        <w:t>“分歧”既是一种客观存在的现象，也是社会发展不可或缺的一部分。无论是个人之间还是群体之间出现的意见不合，都应该被视为正常且有价值的互动形式。学会正确对待分歧，积极寻求理解和合作的方法，将有助于构建更加和谐美好的社会环境。</w:t>
      </w:r>
    </w:p>
    <w:p w14:paraId="64F45952" w14:textId="77777777" w:rsidR="00171A10" w:rsidRDefault="00171A10">
      <w:pPr>
        <w:rPr>
          <w:rFonts w:hint="eastAsia"/>
        </w:rPr>
      </w:pPr>
    </w:p>
    <w:p w14:paraId="417A2DF8" w14:textId="77777777" w:rsidR="00171A10" w:rsidRDefault="00171A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15D19F" w14:textId="0D1388F7" w:rsidR="00F75C9D" w:rsidRDefault="00F75C9D"/>
    <w:sectPr w:rsidR="00F75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C9D"/>
    <w:rsid w:val="00171A10"/>
    <w:rsid w:val="00613040"/>
    <w:rsid w:val="00F7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C15A0-DC37-4888-810A-B5BA11A6A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C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C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C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C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C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C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C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C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C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C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C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C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C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C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C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C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C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C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C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C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C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C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C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C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C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C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