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9AFB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公正的拼音  </w:t>
      </w:r>
    </w:p>
    <w:p w14:paraId="098916E8" w14:textId="77777777" w:rsidR="00E33044" w:rsidRDefault="00E33044">
      <w:pPr>
        <w:rPr>
          <w:rFonts w:hint="eastAsia"/>
        </w:rPr>
      </w:pPr>
      <w:r>
        <w:rPr>
          <w:rFonts w:hint="eastAsia"/>
        </w:rPr>
        <w:t>“公正”的拼音为gōng zhèng，是汉语中表达公平正义的核心词汇。其发音清晰、语义庄重，广泛应用于法律、道德、社会治理等领域。作为中华文化的重要价值观，“公正”的拼音不仅是语言符号，更承载着民族对公平秩序的追求。以下从拼音规则、语义内涵、文化关联及现代应用四个维度展开解析。</w:t>
      </w:r>
    </w:p>
    <w:p w14:paraId="2337620C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825CFF" w14:textId="77777777" w:rsidR="00E33044" w:rsidRDefault="00E33044">
      <w:pPr>
        <w:rPr>
          <w:rFonts w:hint="eastAsia"/>
        </w:rPr>
      </w:pPr>
    </w:p>
    <w:p w14:paraId="1A8E57C5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拼音规则与发音技巧  </w:t>
      </w:r>
    </w:p>
    <w:p w14:paraId="17D5704A" w14:textId="77777777" w:rsidR="00E33044" w:rsidRDefault="00E33044">
      <w:pPr>
        <w:rPr>
          <w:rFonts w:hint="eastAsia"/>
        </w:rPr>
      </w:pPr>
      <w:r>
        <w:rPr>
          <w:rFonts w:hint="eastAsia"/>
        </w:rPr>
        <w:t>1. 声调标注与发音特征</w:t>
      </w:r>
    </w:p>
    <w:p w14:paraId="581389A8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AABAE9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“公”（gōng）为第一声（阴平），发音时声带平稳振动，音高无起伏，需注意后鼻音“-ng”的收尾，舌根抵住软腭，气流从鼻腔通过；“正”（zhèng）为第四声（去声），音调由中音迅速降至低音，形成“降调”特征，发音时舌尖抵住上齿龈，气流受阻后突然释放。两者组合时，需保持声调连贯，避免方言影响（如将“公正”误读为gōng zhěn）。  </w:t>
      </w:r>
    </w:p>
    <w:p w14:paraId="275C31D7" w14:textId="77777777" w:rsidR="00E33044" w:rsidRDefault="00E33044">
      <w:pPr>
        <w:rPr>
          <w:rFonts w:hint="eastAsia"/>
        </w:rPr>
      </w:pPr>
    </w:p>
    <w:p w14:paraId="30C2A5CE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F7E650" w14:textId="77777777" w:rsidR="00E33044" w:rsidRDefault="00E33044">
      <w:pPr>
        <w:rPr>
          <w:rFonts w:hint="eastAsia"/>
        </w:rPr>
      </w:pPr>
    </w:p>
    <w:p w14:paraId="21016D70" w14:textId="77777777" w:rsidR="00E33044" w:rsidRDefault="00E33044">
      <w:pPr>
        <w:rPr>
          <w:rFonts w:hint="eastAsia"/>
        </w:rPr>
      </w:pPr>
      <w:r>
        <w:rPr>
          <w:rFonts w:hint="eastAsia"/>
        </w:rPr>
        <w:t>2. 拼音书写规范</w:t>
      </w:r>
    </w:p>
    <w:p w14:paraId="21A8C856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5FA9C" w14:textId="77777777" w:rsidR="00E33044" w:rsidRDefault="00E33044">
      <w:pPr>
        <w:rPr>
          <w:rFonts w:hint="eastAsia"/>
        </w:rPr>
      </w:pPr>
      <w:r>
        <w:rPr>
          <w:rFonts w:hint="eastAsia"/>
        </w:rPr>
        <w:t>在拼音标注中，“公”的声母为g（舌根不送气清塞音），韵母为ong（合口呼）；“正”的声母为zh（舌尖后不送气清塞擦音），韵母为eng（开口呼）。需注意“ong”与“eng”的发音区别，前者口型更圆，后者口型扁平。此外，声调符号应标于主要元音“o”（gōng）和“e”（zhèng）上，避免标错位置。</w:t>
      </w:r>
    </w:p>
    <w:p w14:paraId="30B29EA5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315A3B" w14:textId="77777777" w:rsidR="00E33044" w:rsidRDefault="00E33044">
      <w:pPr>
        <w:rPr>
          <w:rFonts w:hint="eastAsia"/>
        </w:rPr>
      </w:pPr>
    </w:p>
    <w:p w14:paraId="18993255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语义内涵：从字义到价值观  </w:t>
      </w:r>
    </w:p>
    <w:p w14:paraId="7657B69E" w14:textId="77777777" w:rsidR="00E33044" w:rsidRDefault="00E33044">
      <w:pPr>
        <w:rPr>
          <w:rFonts w:hint="eastAsia"/>
        </w:rPr>
      </w:pPr>
      <w:r>
        <w:rPr>
          <w:rFonts w:hint="eastAsia"/>
        </w:rPr>
        <w:t>1. 字义溯源与构词逻辑</w:t>
      </w:r>
    </w:p>
    <w:p w14:paraId="5F88E2E1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BB5257" w14:textId="77777777" w:rsidR="00E33044" w:rsidRDefault="00E33044">
      <w:pPr>
        <w:rPr>
          <w:rFonts w:hint="eastAsia"/>
        </w:rPr>
      </w:pPr>
      <w:r>
        <w:rPr>
          <w:rFonts w:hint="eastAsia"/>
        </w:rPr>
        <w:t>“公”字甲骨文形似“八”分“厶”（私），本义为“公共、无私”，如《说文解字》释“公，平分也”；“正”字甲骨文形似“足”向“城邑”，本义为“不偏斜、合规范”，如《说文解字》释“正，是也”。二者组合为“公正”，既强调“无私”的立场，又要求“合规”的标准，形成“不偏不倚、合乎道义”的完整语义。</w:t>
      </w:r>
    </w:p>
    <w:p w14:paraId="63230AA2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2E9C1E" w14:textId="77777777" w:rsidR="00E33044" w:rsidRDefault="00E33044">
      <w:pPr>
        <w:rPr>
          <w:rFonts w:hint="eastAsia"/>
        </w:rPr>
      </w:pPr>
    </w:p>
    <w:p w14:paraId="13564354" w14:textId="77777777" w:rsidR="00E33044" w:rsidRDefault="00E33044">
      <w:pPr>
        <w:rPr>
          <w:rFonts w:hint="eastAsia"/>
        </w:rPr>
      </w:pPr>
      <w:r>
        <w:rPr>
          <w:rFonts w:hint="eastAsia"/>
        </w:rPr>
        <w:t>2. 哲学与法律层面的延伸</w:t>
      </w:r>
    </w:p>
    <w:p w14:paraId="10195A0F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28AB77" w14:textId="77777777" w:rsidR="00E33044" w:rsidRDefault="00E33044">
      <w:pPr>
        <w:rPr>
          <w:rFonts w:hint="eastAsia"/>
        </w:rPr>
      </w:pPr>
      <w:r>
        <w:rPr>
          <w:rFonts w:hint="eastAsia"/>
        </w:rPr>
        <w:t>在儒家思想中，“公正”与“仁”“义”并立，如《礼记·礼运》提出“大道之行也，天下为公”；在法家思想中，“公正”则体现为“法不阿贵”（《韩非子·有度》）。现代法律体系中，“公正”是司法裁判的核心原则，如“程序公正”“实体公正”的区分，体现了对“公”与“正”的双重追求。</w:t>
      </w:r>
    </w:p>
    <w:p w14:paraId="45B2C1D7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CCD5FD" w14:textId="77777777" w:rsidR="00E33044" w:rsidRDefault="00E33044">
      <w:pPr>
        <w:rPr>
          <w:rFonts w:hint="eastAsia"/>
        </w:rPr>
      </w:pPr>
    </w:p>
    <w:p w14:paraId="4FEB680F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文化关联：从传统到现代的传承  </w:t>
      </w:r>
    </w:p>
    <w:p w14:paraId="5206189F" w14:textId="77777777" w:rsidR="00E33044" w:rsidRDefault="00E33044">
      <w:pPr>
        <w:rPr>
          <w:rFonts w:hint="eastAsia"/>
        </w:rPr>
      </w:pPr>
      <w:r>
        <w:rPr>
          <w:rFonts w:hint="eastAsia"/>
        </w:rPr>
        <w:t>1. 历史典故中的“公正”</w:t>
      </w:r>
    </w:p>
    <w:p w14:paraId="390FC653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A40128" w14:textId="77777777" w:rsidR="00E33044" w:rsidRDefault="00E33044">
      <w:pPr>
        <w:rPr>
          <w:rFonts w:hint="eastAsia"/>
        </w:rPr>
      </w:pPr>
      <w:r>
        <w:rPr>
          <w:rFonts w:hint="eastAsia"/>
        </w:rPr>
        <w:t>中国古代典籍中不乏“公正”的典范。例如，北宋包拯以“铁面无私”著称，其断案如神的故事（如《铡美案》）成为“公正”的象征；清代海瑞直言敢谏，痛斥权贵，被后世誉为“海青天”。这些历史人物通过“gōng zhèng”的实践，将抽象价值观转化为具体行为准则。</w:t>
      </w:r>
    </w:p>
    <w:p w14:paraId="16E70ACA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512559" w14:textId="77777777" w:rsidR="00E33044" w:rsidRDefault="00E33044">
      <w:pPr>
        <w:rPr>
          <w:rFonts w:hint="eastAsia"/>
        </w:rPr>
      </w:pPr>
    </w:p>
    <w:p w14:paraId="7CAF04C5" w14:textId="77777777" w:rsidR="00E33044" w:rsidRDefault="00E33044">
      <w:pPr>
        <w:rPr>
          <w:rFonts w:hint="eastAsia"/>
        </w:rPr>
      </w:pPr>
      <w:r>
        <w:rPr>
          <w:rFonts w:hint="eastAsia"/>
        </w:rPr>
        <w:t>2. 现代社会的“公正”表达</w:t>
      </w:r>
    </w:p>
    <w:p w14:paraId="5FD2D6A8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CE5E1E" w14:textId="77777777" w:rsidR="00E33044" w:rsidRDefault="00E33044">
      <w:pPr>
        <w:rPr>
          <w:rFonts w:hint="eastAsia"/>
        </w:rPr>
      </w:pPr>
      <w:r>
        <w:rPr>
          <w:rFonts w:hint="eastAsia"/>
        </w:rPr>
        <w:t>在当代中国，“公正”是社会主义核心价值观的重要组成部分，广泛应用于政策制定、司法改革、教育公平等领域。例如，“司法公正”强调法律面前人人平等；“社会公正”关注资源分配的合理性。此外，“gōng zhèng”的拼音也频繁出现于国际交流中，如“公平正义”（gōng píng zhèng yì）成为全球治理的共同诉求。</w:t>
      </w:r>
    </w:p>
    <w:p w14:paraId="09DFCB3E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D52BE0" w14:textId="77777777" w:rsidR="00E33044" w:rsidRDefault="00E33044">
      <w:pPr>
        <w:rPr>
          <w:rFonts w:hint="eastAsia"/>
        </w:rPr>
      </w:pPr>
    </w:p>
    <w:p w14:paraId="29C741A2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现代应用：从语言到实践的转化  </w:t>
      </w:r>
    </w:p>
    <w:p w14:paraId="60EA2B72" w14:textId="77777777" w:rsidR="00E33044" w:rsidRDefault="00E33044">
      <w:pPr>
        <w:rPr>
          <w:rFonts w:hint="eastAsia"/>
        </w:rPr>
      </w:pPr>
      <w:r>
        <w:rPr>
          <w:rFonts w:hint="eastAsia"/>
        </w:rPr>
        <w:t>1. 法律与司法领域</w:t>
      </w:r>
    </w:p>
    <w:p w14:paraId="7901D7A1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D451C2" w14:textId="77777777" w:rsidR="00E33044" w:rsidRDefault="00E33044">
      <w:pPr>
        <w:rPr>
          <w:rFonts w:hint="eastAsia"/>
        </w:rPr>
      </w:pPr>
      <w:r>
        <w:rPr>
          <w:rFonts w:hint="eastAsia"/>
        </w:rPr>
        <w:t>在法律文本中，“公正”的拼音gōng zhèng常与“裁判”“审判”等词组合，如“公正裁判”（gōng zhèng cái pàn）、“司法公正”（sī fǎ gōng zhèng）。这些词汇体现了法律对程序正义与实体正义的双重要求，例如《中华人民共和国法官法》明确规定法官需“秉公办案”。</w:t>
      </w:r>
    </w:p>
    <w:p w14:paraId="31995399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60E1A4" w14:textId="77777777" w:rsidR="00E33044" w:rsidRDefault="00E33044">
      <w:pPr>
        <w:rPr>
          <w:rFonts w:hint="eastAsia"/>
        </w:rPr>
      </w:pPr>
    </w:p>
    <w:p w14:paraId="3C8442E1" w14:textId="77777777" w:rsidR="00E33044" w:rsidRDefault="00E33044">
      <w:pPr>
        <w:rPr>
          <w:rFonts w:hint="eastAsia"/>
        </w:rPr>
      </w:pPr>
      <w:r>
        <w:rPr>
          <w:rFonts w:hint="eastAsia"/>
        </w:rPr>
        <w:t>2. 教育与公共话语</w:t>
      </w:r>
    </w:p>
    <w:p w14:paraId="4C984DC1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615520" w14:textId="77777777" w:rsidR="00E33044" w:rsidRDefault="00E33044">
      <w:pPr>
        <w:rPr>
          <w:rFonts w:hint="eastAsia"/>
        </w:rPr>
      </w:pPr>
      <w:r>
        <w:rPr>
          <w:rFonts w:hint="eastAsia"/>
        </w:rPr>
        <w:t>在教育领域，“公正”是德育的重要内容，如“公平竞争”（gōng píng jìng zhēng）、“公正评价”（gōng zhèng píng jià）等词汇，引导学生树立正确价值观。在公共舆论中，“gōng zhèng”常用于批评社会不公现象，如“公正缺失”“公正待复”，推动社会进步。</w:t>
      </w:r>
    </w:p>
    <w:p w14:paraId="0837BDA1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31386D" w14:textId="77777777" w:rsidR="00E33044" w:rsidRDefault="00E33044">
      <w:pPr>
        <w:rPr>
          <w:rFonts w:hint="eastAsia"/>
        </w:rPr>
      </w:pPr>
    </w:p>
    <w:p w14:paraId="638FE055" w14:textId="77777777" w:rsidR="00E33044" w:rsidRDefault="00E33044">
      <w:pPr>
        <w:rPr>
          <w:rFonts w:hint="eastAsia"/>
        </w:rPr>
      </w:pPr>
      <w:r>
        <w:rPr>
          <w:rFonts w:hint="eastAsia"/>
        </w:rPr>
        <w:t>3. 跨文化交流中的表达</w:t>
      </w:r>
    </w:p>
    <w:p w14:paraId="43E68454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7E6A5B" w14:textId="77777777" w:rsidR="00E33044" w:rsidRDefault="00E33044">
      <w:pPr>
        <w:rPr>
          <w:rFonts w:hint="eastAsia"/>
        </w:rPr>
      </w:pPr>
      <w:r>
        <w:rPr>
          <w:rFonts w:hint="eastAsia"/>
        </w:rPr>
        <w:t>在国际语境中，“gōng zhèng”的拼音常直译为“justice”或“fairness”，但语义存在细微差异。例如，“司法公正”更侧重法律程序的规范性，而英文“justice”可能包含更多社会正义的内涵。这种差异反映了不同文化对“公正”的理解，也提示跨文化交流中需结合语境解释。</w:t>
      </w:r>
    </w:p>
    <w:p w14:paraId="71469466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C55E0F" w14:textId="77777777" w:rsidR="00E33044" w:rsidRDefault="00E33044">
      <w:pPr>
        <w:rPr>
          <w:rFonts w:hint="eastAsia"/>
        </w:rPr>
      </w:pPr>
    </w:p>
    <w:p w14:paraId="07B2CD92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学习策略与常见误区  </w:t>
      </w:r>
    </w:p>
    <w:p w14:paraId="19C5E2B8" w14:textId="77777777" w:rsidR="00E33044" w:rsidRDefault="00E33044">
      <w:pPr>
        <w:rPr>
          <w:rFonts w:hint="eastAsia"/>
        </w:rPr>
      </w:pPr>
      <w:r>
        <w:rPr>
          <w:rFonts w:hint="eastAsia"/>
        </w:rPr>
        <w:t>1. 声调与发音纠正</w:t>
      </w:r>
    </w:p>
    <w:p w14:paraId="69CF07FD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9CDDE8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学习者常混淆“正”（zhèng）与“整”（zhěng）的发音，需通过例句对比强化记忆。例如：  </w:t>
      </w:r>
    </w:p>
    <w:p w14:paraId="74BACDB9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- gōng zhèng：“司法公正”（强调法律原则）  </w:t>
      </w:r>
    </w:p>
    <w:p w14:paraId="0875AB7B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- gōng zhěng：“整体规划”（强调完整性）  </w:t>
      </w:r>
    </w:p>
    <w:p w14:paraId="2C3EBD02" w14:textId="77777777" w:rsidR="00E33044" w:rsidRDefault="00E33044">
      <w:pPr>
        <w:rPr>
          <w:rFonts w:hint="eastAsia"/>
        </w:rPr>
      </w:pPr>
    </w:p>
    <w:p w14:paraId="735EAA99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6A2FBD" w14:textId="77777777" w:rsidR="00E33044" w:rsidRDefault="00E33044">
      <w:pPr>
        <w:rPr>
          <w:rFonts w:hint="eastAsia"/>
        </w:rPr>
      </w:pPr>
    </w:p>
    <w:p w14:paraId="6BEB9779" w14:textId="77777777" w:rsidR="00E33044" w:rsidRDefault="00E33044">
      <w:pPr>
        <w:rPr>
          <w:rFonts w:hint="eastAsia"/>
        </w:rPr>
      </w:pPr>
      <w:r>
        <w:rPr>
          <w:rFonts w:hint="eastAsia"/>
        </w:rPr>
        <w:t>2. 语义辨析与语境运用</w:t>
      </w:r>
    </w:p>
    <w:p w14:paraId="670B4944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FFB632" w14:textId="77777777" w:rsidR="00E33044" w:rsidRDefault="00E33044">
      <w:pPr>
        <w:rPr>
          <w:rFonts w:hint="eastAsia"/>
        </w:rPr>
      </w:pPr>
      <w:r>
        <w:rPr>
          <w:rFonts w:hint="eastAsia"/>
        </w:rPr>
        <w:t>“公正”与“公平”（gōng píng）语义相近，但侧重点不同：“公正”强调“无私与合规”，如“公正裁判”；“公平”侧重“机会均等”，如“公平竞争”。需结合具体语境选择词汇，避免误用。</w:t>
      </w:r>
    </w:p>
    <w:p w14:paraId="28DED5FB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82EF88" w14:textId="77777777" w:rsidR="00E33044" w:rsidRDefault="00E33044">
      <w:pPr>
        <w:rPr>
          <w:rFonts w:hint="eastAsia"/>
        </w:rPr>
      </w:pPr>
    </w:p>
    <w:p w14:paraId="2AAE620B" w14:textId="77777777" w:rsidR="00E33044" w:rsidRDefault="00E33044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45BA1B10" w14:textId="77777777" w:rsidR="00E33044" w:rsidRDefault="00E33044">
      <w:pPr>
        <w:rPr>
          <w:rFonts w:hint="eastAsia"/>
        </w:rPr>
      </w:pPr>
      <w:r>
        <w:rPr>
          <w:rFonts w:hint="eastAsia"/>
        </w:rPr>
        <w:t>“公正”的拼音gōng zhèng，既是语言符号，也是文化基因。从甲骨文的字形到现代社会的法治实践，这一词汇见证了中华民族对公平秩序的永恒追求。未来，随着全球化与科技发展，“gōng zhèng”的内涵可能进一步拓展，例如在人工智能伦理中，“算法公正”（suàn fǎ gōng zhèng）成为新议题。掌握“公正”的拼音与语义，不仅是语言学习的要求，更是参与社会治理、推动文明进步的基石。</w:t>
      </w:r>
    </w:p>
    <w:p w14:paraId="7FF20D7D" w14:textId="77777777" w:rsidR="00E33044" w:rsidRDefault="00E33044">
      <w:pPr>
        <w:rPr>
          <w:rFonts w:hint="eastAsia"/>
        </w:rPr>
      </w:pPr>
    </w:p>
    <w:p w14:paraId="055D9072" w14:textId="77777777" w:rsidR="00E33044" w:rsidRDefault="00E33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23F50" w14:textId="03FC693A" w:rsidR="00E736CF" w:rsidRDefault="00E736CF"/>
    <w:sectPr w:rsidR="00E7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CF"/>
    <w:rsid w:val="00613040"/>
    <w:rsid w:val="00E33044"/>
    <w:rsid w:val="00E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6E19B-B1CF-4439-AF98-636A4858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