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854B" w14:textId="77777777" w:rsidR="00CB3672" w:rsidRDefault="00CB3672">
      <w:pPr>
        <w:rPr>
          <w:rFonts w:hint="eastAsia"/>
        </w:rPr>
      </w:pPr>
      <w:r>
        <w:rPr>
          <w:rFonts w:hint="eastAsia"/>
        </w:rPr>
        <w:t>供他们上学的拼音：教育公平的基石</w:t>
      </w:r>
    </w:p>
    <w:p w14:paraId="4816E6B3" w14:textId="77777777" w:rsidR="00CB3672" w:rsidRDefault="00CB3672">
      <w:pPr>
        <w:rPr>
          <w:rFonts w:hint="eastAsia"/>
        </w:rPr>
      </w:pPr>
      <w:r>
        <w:rPr>
          <w:rFonts w:hint="eastAsia"/>
        </w:rPr>
        <w:t>“供他们上学” 的拼音是：gōng tā men shàng xué。在中国，每个孩子都有权利接受良好的教育。为了确保这一权利得到实现，国家和社会各界一直在努力构建一个更加公平、包容的教育环境。“供他们上学的拼音”这不仅仅是一句简单的口号，它背后承载着无数家庭对未来的期望和梦想。通过提供免费义务教育以及各种助学政策，政府致力于让每一个孩子都能平等地站在起跑线上。</w:t>
      </w:r>
    </w:p>
    <w:p w14:paraId="7707F268" w14:textId="77777777" w:rsidR="00CB3672" w:rsidRDefault="00CB3672">
      <w:pPr>
        <w:rPr>
          <w:rFonts w:hint="eastAsia"/>
        </w:rPr>
      </w:pPr>
    </w:p>
    <w:p w14:paraId="0FF66233" w14:textId="77777777" w:rsidR="00CB3672" w:rsidRDefault="00CB3672">
      <w:pPr>
        <w:rPr>
          <w:rFonts w:hint="eastAsia"/>
        </w:rPr>
      </w:pPr>
      <w:r>
        <w:rPr>
          <w:rFonts w:hint="eastAsia"/>
        </w:rPr>
        <w:t xml:space="preserve"> </w:t>
      </w:r>
    </w:p>
    <w:p w14:paraId="032883B8" w14:textId="77777777" w:rsidR="00CB3672" w:rsidRDefault="00CB3672">
      <w:pPr>
        <w:rPr>
          <w:rFonts w:hint="eastAsia"/>
        </w:rPr>
      </w:pPr>
      <w:r>
        <w:rPr>
          <w:rFonts w:hint="eastAsia"/>
        </w:rPr>
        <w:t>拼音助力学习之路</w:t>
      </w:r>
    </w:p>
    <w:p w14:paraId="6F24D99C" w14:textId="77777777" w:rsidR="00CB3672" w:rsidRDefault="00CB3672">
      <w:pPr>
        <w:rPr>
          <w:rFonts w:hint="eastAsia"/>
        </w:rPr>
      </w:pPr>
      <w:r>
        <w:rPr>
          <w:rFonts w:hint="eastAsia"/>
        </w:rPr>
        <w:t>对于许多农村地区或经济条件较差的家庭来说，“供他们上学”意味着要克服重重困难。而“的拼音”作为汉语的基础工具，在孩子们学习语言文字的过程中起到了至关重要的作用。掌握正确的拼音发音可以帮助学生更快速地认读汉字、理解课文内容，并为将来进一步深造打下坚实基础。因此，在小学阶段特别强调拼音教学的重要性。</w:t>
      </w:r>
    </w:p>
    <w:p w14:paraId="394D8C37" w14:textId="77777777" w:rsidR="00CB3672" w:rsidRDefault="00CB3672">
      <w:pPr>
        <w:rPr>
          <w:rFonts w:hint="eastAsia"/>
        </w:rPr>
      </w:pPr>
    </w:p>
    <w:p w14:paraId="427673E1" w14:textId="77777777" w:rsidR="00CB3672" w:rsidRDefault="00CB3672">
      <w:pPr>
        <w:rPr>
          <w:rFonts w:hint="eastAsia"/>
        </w:rPr>
      </w:pPr>
      <w:r>
        <w:rPr>
          <w:rFonts w:hint="eastAsia"/>
        </w:rPr>
        <w:t xml:space="preserve"> </w:t>
      </w:r>
    </w:p>
    <w:p w14:paraId="536F77F4" w14:textId="77777777" w:rsidR="00CB3672" w:rsidRDefault="00CB3672">
      <w:pPr>
        <w:rPr>
          <w:rFonts w:hint="eastAsia"/>
        </w:rPr>
      </w:pPr>
      <w:r>
        <w:rPr>
          <w:rFonts w:hint="eastAsia"/>
        </w:rPr>
        <w:t>教育资源均衡配置</w:t>
      </w:r>
    </w:p>
    <w:p w14:paraId="7E04CE0C" w14:textId="77777777" w:rsidR="00CB3672" w:rsidRDefault="00CB3672">
      <w:pPr>
        <w:rPr>
          <w:rFonts w:hint="eastAsia"/>
        </w:rPr>
      </w:pPr>
      <w:r>
        <w:rPr>
          <w:rFonts w:hint="eastAsia"/>
        </w:rPr>
        <w:t>为了让所有孩子都能够享受到优质的教育资源，“供他们上学”不仅仅局限于物质上的支持。近年来，国家不断加大对偏远山区和贫困地区学校的投入力度，改善了当地的教学设施；还派遣优秀教师前往支教，提高师资队伍的整体水平。“的拼音”也成为了连接城乡教育差距的一座桥梁——借助互联网技术，远程授课等形式使得更多乡村儿童有机会接触到标准规范的汉语拼音课程。</w:t>
      </w:r>
    </w:p>
    <w:p w14:paraId="506CEE3B" w14:textId="77777777" w:rsidR="00CB3672" w:rsidRDefault="00CB3672">
      <w:pPr>
        <w:rPr>
          <w:rFonts w:hint="eastAsia"/>
        </w:rPr>
      </w:pPr>
    </w:p>
    <w:p w14:paraId="4DD49618" w14:textId="77777777" w:rsidR="00CB3672" w:rsidRDefault="00CB3672">
      <w:pPr>
        <w:rPr>
          <w:rFonts w:hint="eastAsia"/>
        </w:rPr>
      </w:pPr>
      <w:r>
        <w:rPr>
          <w:rFonts w:hint="eastAsia"/>
        </w:rPr>
        <w:t xml:space="preserve"> </w:t>
      </w:r>
    </w:p>
    <w:p w14:paraId="57BB461F" w14:textId="77777777" w:rsidR="00CB3672" w:rsidRDefault="00CB3672">
      <w:pPr>
        <w:rPr>
          <w:rFonts w:hint="eastAsia"/>
        </w:rPr>
      </w:pPr>
      <w:r>
        <w:rPr>
          <w:rFonts w:hint="eastAsia"/>
        </w:rPr>
        <w:t>社会各界共同参与</w:t>
      </w:r>
    </w:p>
    <w:p w14:paraId="6BE6231C" w14:textId="77777777" w:rsidR="00CB3672" w:rsidRDefault="00CB3672">
      <w:pPr>
        <w:rPr>
          <w:rFonts w:hint="eastAsia"/>
        </w:rPr>
      </w:pPr>
      <w:r>
        <w:rPr>
          <w:rFonts w:hint="eastAsia"/>
        </w:rPr>
        <w:t>除了政府的努力之外，“供他们上学的拼音”也离不开社会各界的支持与帮助。众多公益组织和个人纷纷伸出援手，通过捐赠图书文具、设立奖学金等方式为贫困学子提供援助。在这些爱心人士眼中，“的拼音”不仅仅是一种符号系统，更是打开知识宝库大门的钥匙。正是有了大家的共同努力，才使得越来越多的孩子能够在明亮宽敞的教室里安心读书。</w:t>
      </w:r>
    </w:p>
    <w:p w14:paraId="380A33BF" w14:textId="77777777" w:rsidR="00CB3672" w:rsidRDefault="00CB3672">
      <w:pPr>
        <w:rPr>
          <w:rFonts w:hint="eastAsia"/>
        </w:rPr>
      </w:pPr>
    </w:p>
    <w:p w14:paraId="3507CB47" w14:textId="77777777" w:rsidR="00CB3672" w:rsidRDefault="00CB3672">
      <w:pPr>
        <w:rPr>
          <w:rFonts w:hint="eastAsia"/>
        </w:rPr>
      </w:pPr>
      <w:r>
        <w:rPr>
          <w:rFonts w:hint="eastAsia"/>
        </w:rPr>
        <w:t xml:space="preserve"> </w:t>
      </w:r>
    </w:p>
    <w:p w14:paraId="48ABDF5A" w14:textId="77777777" w:rsidR="00CB3672" w:rsidRDefault="00CB3672">
      <w:pPr>
        <w:rPr>
          <w:rFonts w:hint="eastAsia"/>
        </w:rPr>
      </w:pPr>
      <w:r>
        <w:rPr>
          <w:rFonts w:hint="eastAsia"/>
        </w:rPr>
        <w:t>未来展望</w:t>
      </w:r>
    </w:p>
    <w:p w14:paraId="3BBAA3B7" w14:textId="77777777" w:rsidR="00CB3672" w:rsidRDefault="00CB3672">
      <w:pPr>
        <w:rPr>
          <w:rFonts w:hint="eastAsia"/>
        </w:rPr>
      </w:pPr>
      <w:r>
        <w:rPr>
          <w:rFonts w:hint="eastAsia"/>
        </w:rPr>
        <w:t>随着时代的发展，“供他们上学的拼音”将继续发挥其不可替代的作用。我们期待着有一天，无论身处何方，每个孩子都能够平等地享受高质量的教育机会。“的拼音”也将与时俱进，在数字化、智能化浪潮中不断创新和发展，为新一代的成长贡献更多力量。让我们携手并肩，共同为实现这一美好愿景而不懈奋斗。</w:t>
      </w:r>
    </w:p>
    <w:p w14:paraId="40E29A3F" w14:textId="77777777" w:rsidR="00CB3672" w:rsidRDefault="00CB3672">
      <w:pPr>
        <w:rPr>
          <w:rFonts w:hint="eastAsia"/>
        </w:rPr>
      </w:pPr>
    </w:p>
    <w:p w14:paraId="61FD9539" w14:textId="77777777" w:rsidR="00CB3672" w:rsidRDefault="00CB3672">
      <w:pPr>
        <w:rPr>
          <w:rFonts w:hint="eastAsia"/>
        </w:rPr>
      </w:pPr>
      <w:r>
        <w:rPr>
          <w:rFonts w:hint="eastAsia"/>
        </w:rPr>
        <w:t>本文是由懂得生活网（dongdeshenghuo.com）为大家创作</w:t>
      </w:r>
    </w:p>
    <w:p w14:paraId="4F278951" w14:textId="5044299F" w:rsidR="00ED2A5C" w:rsidRDefault="00ED2A5C"/>
    <w:sectPr w:rsidR="00ED2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5C"/>
    <w:rsid w:val="00613040"/>
    <w:rsid w:val="00CB3672"/>
    <w:rsid w:val="00ED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8BF7B-AAA2-42DE-9962-E85E1305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A5C"/>
    <w:rPr>
      <w:rFonts w:cstheme="majorBidi"/>
      <w:color w:val="2F5496" w:themeColor="accent1" w:themeShade="BF"/>
      <w:sz w:val="28"/>
      <w:szCs w:val="28"/>
    </w:rPr>
  </w:style>
  <w:style w:type="character" w:customStyle="1" w:styleId="50">
    <w:name w:val="标题 5 字符"/>
    <w:basedOn w:val="a0"/>
    <w:link w:val="5"/>
    <w:uiPriority w:val="9"/>
    <w:semiHidden/>
    <w:rsid w:val="00ED2A5C"/>
    <w:rPr>
      <w:rFonts w:cstheme="majorBidi"/>
      <w:color w:val="2F5496" w:themeColor="accent1" w:themeShade="BF"/>
      <w:sz w:val="24"/>
    </w:rPr>
  </w:style>
  <w:style w:type="character" w:customStyle="1" w:styleId="60">
    <w:name w:val="标题 6 字符"/>
    <w:basedOn w:val="a0"/>
    <w:link w:val="6"/>
    <w:uiPriority w:val="9"/>
    <w:semiHidden/>
    <w:rsid w:val="00ED2A5C"/>
    <w:rPr>
      <w:rFonts w:cstheme="majorBidi"/>
      <w:b/>
      <w:bCs/>
      <w:color w:val="2F5496" w:themeColor="accent1" w:themeShade="BF"/>
    </w:rPr>
  </w:style>
  <w:style w:type="character" w:customStyle="1" w:styleId="70">
    <w:name w:val="标题 7 字符"/>
    <w:basedOn w:val="a0"/>
    <w:link w:val="7"/>
    <w:uiPriority w:val="9"/>
    <w:semiHidden/>
    <w:rsid w:val="00ED2A5C"/>
    <w:rPr>
      <w:rFonts w:cstheme="majorBidi"/>
      <w:b/>
      <w:bCs/>
      <w:color w:val="595959" w:themeColor="text1" w:themeTint="A6"/>
    </w:rPr>
  </w:style>
  <w:style w:type="character" w:customStyle="1" w:styleId="80">
    <w:name w:val="标题 8 字符"/>
    <w:basedOn w:val="a0"/>
    <w:link w:val="8"/>
    <w:uiPriority w:val="9"/>
    <w:semiHidden/>
    <w:rsid w:val="00ED2A5C"/>
    <w:rPr>
      <w:rFonts w:cstheme="majorBidi"/>
      <w:color w:val="595959" w:themeColor="text1" w:themeTint="A6"/>
    </w:rPr>
  </w:style>
  <w:style w:type="character" w:customStyle="1" w:styleId="90">
    <w:name w:val="标题 9 字符"/>
    <w:basedOn w:val="a0"/>
    <w:link w:val="9"/>
    <w:uiPriority w:val="9"/>
    <w:semiHidden/>
    <w:rsid w:val="00ED2A5C"/>
    <w:rPr>
      <w:rFonts w:eastAsiaTheme="majorEastAsia" w:cstheme="majorBidi"/>
      <w:color w:val="595959" w:themeColor="text1" w:themeTint="A6"/>
    </w:rPr>
  </w:style>
  <w:style w:type="paragraph" w:styleId="a3">
    <w:name w:val="Title"/>
    <w:basedOn w:val="a"/>
    <w:next w:val="a"/>
    <w:link w:val="a4"/>
    <w:uiPriority w:val="10"/>
    <w:qFormat/>
    <w:rsid w:val="00ED2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A5C"/>
    <w:pPr>
      <w:spacing w:before="160"/>
      <w:jc w:val="center"/>
    </w:pPr>
    <w:rPr>
      <w:i/>
      <w:iCs/>
      <w:color w:val="404040" w:themeColor="text1" w:themeTint="BF"/>
    </w:rPr>
  </w:style>
  <w:style w:type="character" w:customStyle="1" w:styleId="a8">
    <w:name w:val="引用 字符"/>
    <w:basedOn w:val="a0"/>
    <w:link w:val="a7"/>
    <w:uiPriority w:val="29"/>
    <w:rsid w:val="00ED2A5C"/>
    <w:rPr>
      <w:i/>
      <w:iCs/>
      <w:color w:val="404040" w:themeColor="text1" w:themeTint="BF"/>
    </w:rPr>
  </w:style>
  <w:style w:type="paragraph" w:styleId="a9">
    <w:name w:val="List Paragraph"/>
    <w:basedOn w:val="a"/>
    <w:uiPriority w:val="34"/>
    <w:qFormat/>
    <w:rsid w:val="00ED2A5C"/>
    <w:pPr>
      <w:ind w:left="720"/>
      <w:contextualSpacing/>
    </w:pPr>
  </w:style>
  <w:style w:type="character" w:styleId="aa">
    <w:name w:val="Intense Emphasis"/>
    <w:basedOn w:val="a0"/>
    <w:uiPriority w:val="21"/>
    <w:qFormat/>
    <w:rsid w:val="00ED2A5C"/>
    <w:rPr>
      <w:i/>
      <w:iCs/>
      <w:color w:val="2F5496" w:themeColor="accent1" w:themeShade="BF"/>
    </w:rPr>
  </w:style>
  <w:style w:type="paragraph" w:styleId="ab">
    <w:name w:val="Intense Quote"/>
    <w:basedOn w:val="a"/>
    <w:next w:val="a"/>
    <w:link w:val="ac"/>
    <w:uiPriority w:val="30"/>
    <w:qFormat/>
    <w:rsid w:val="00ED2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A5C"/>
    <w:rPr>
      <w:i/>
      <w:iCs/>
      <w:color w:val="2F5496" w:themeColor="accent1" w:themeShade="BF"/>
    </w:rPr>
  </w:style>
  <w:style w:type="character" w:styleId="ad">
    <w:name w:val="Intense Reference"/>
    <w:basedOn w:val="a0"/>
    <w:uiPriority w:val="32"/>
    <w:qFormat/>
    <w:rsid w:val="00ED2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