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D28A" w14:textId="77777777" w:rsidR="00C76B03" w:rsidRDefault="00C76B03">
      <w:pPr>
        <w:rPr>
          <w:rFonts w:hint="eastAsia"/>
        </w:rPr>
      </w:pPr>
      <w:r>
        <w:rPr>
          <w:rFonts w:hint="eastAsia"/>
        </w:rPr>
        <w:t>TONG YI</w:t>
      </w:r>
    </w:p>
    <w:p w14:paraId="70E6345F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AA324" w14:textId="77777777" w:rsidR="00C76B03" w:rsidRDefault="00C76B03">
      <w:pPr>
        <w:rPr>
          <w:rFonts w:hint="eastAsia"/>
        </w:rPr>
      </w:pPr>
      <w:r>
        <w:rPr>
          <w:rFonts w:hint="eastAsia"/>
        </w:rPr>
        <w:t>在当今数字化快速发展的时代，TONG YI作为一款智能助手，它不仅仅是一个软件或应用程序，更是一个集成了人工智能（AI）先进技术的平台。这个平台旨在为用户提供一个便捷、智能且高效的解决方案，满足用户在各种场景下的需求。从回答日常问题到提供专业建议，通义都以其强大的处理能力和深度学习技术为后盾，确保信息的准确性和可靠性。</w:t>
      </w:r>
    </w:p>
    <w:p w14:paraId="7FC8595B" w14:textId="77777777" w:rsidR="00C76B03" w:rsidRDefault="00C76B03">
      <w:pPr>
        <w:rPr>
          <w:rFonts w:hint="eastAsia"/>
        </w:rPr>
      </w:pPr>
    </w:p>
    <w:p w14:paraId="0DB98B80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D3E47" w14:textId="77777777" w:rsidR="00C76B03" w:rsidRDefault="00C76B03">
      <w:pPr>
        <w:rPr>
          <w:rFonts w:hint="eastAsia"/>
        </w:rPr>
      </w:pPr>
      <w:r>
        <w:rPr>
          <w:rFonts w:hint="eastAsia"/>
        </w:rPr>
        <w:t>多语言支持与全球化视野</w:t>
      </w:r>
    </w:p>
    <w:p w14:paraId="7F5A307F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B36A0" w14:textId="77777777" w:rsidR="00C76B03" w:rsidRDefault="00C76B03">
      <w:pPr>
        <w:rPr>
          <w:rFonts w:hint="eastAsia"/>
        </w:rPr>
      </w:pPr>
      <w:r>
        <w:rPr>
          <w:rFonts w:hint="eastAsia"/>
        </w:rPr>
        <w:t>通义的设计初衷是服务于全球用户，因此它特别注重多语言的支持和对不同文化的理解。无论您身处世界的哪个角落，使用何种语言，通义都能以您最习惯的方式进行交流。通过不断的学习和优化，它能够准确地解析并回应来自不同文化背景的问题，为促进全球信息交流架起了一座桥梁。</w:t>
      </w:r>
    </w:p>
    <w:p w14:paraId="5F65C340" w14:textId="77777777" w:rsidR="00C76B03" w:rsidRDefault="00C76B03">
      <w:pPr>
        <w:rPr>
          <w:rFonts w:hint="eastAsia"/>
        </w:rPr>
      </w:pPr>
    </w:p>
    <w:p w14:paraId="4D6CD9EC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7870" w14:textId="77777777" w:rsidR="00C76B03" w:rsidRDefault="00C76B03">
      <w:pPr>
        <w:rPr>
          <w:rFonts w:hint="eastAsia"/>
        </w:rPr>
      </w:pPr>
      <w:r>
        <w:rPr>
          <w:rFonts w:hint="eastAsia"/>
        </w:rPr>
        <w:t>个性化服务与用户体验</w:t>
      </w:r>
    </w:p>
    <w:p w14:paraId="071E2D34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C186" w14:textId="77777777" w:rsidR="00C76B03" w:rsidRDefault="00C76B03">
      <w:pPr>
        <w:rPr>
          <w:rFonts w:hint="eastAsia"/>
        </w:rPr>
      </w:pPr>
      <w:r>
        <w:rPr>
          <w:rFonts w:hint="eastAsia"/>
        </w:rPr>
        <w:t>为了给每位用户提供更加贴心的服务，通义致力于了解用户的偏好和习惯，根据个人的历史交互记录提供定制化的建议和服务。这种个性化的体验让用户感受到被重视的也提高了信息获取的效率。无论是寻找特定领域的知识，还是解决实际生活中的难题，通义都能成为您值得信赖的伙伴。</w:t>
      </w:r>
    </w:p>
    <w:p w14:paraId="2480028A" w14:textId="77777777" w:rsidR="00C76B03" w:rsidRDefault="00C76B03">
      <w:pPr>
        <w:rPr>
          <w:rFonts w:hint="eastAsia"/>
        </w:rPr>
      </w:pPr>
    </w:p>
    <w:p w14:paraId="17D045DB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9C2EC" w14:textId="77777777" w:rsidR="00C76B03" w:rsidRDefault="00C76B03">
      <w:pPr>
        <w:rPr>
          <w:rFonts w:hint="eastAsia"/>
        </w:rPr>
      </w:pPr>
      <w:r>
        <w:rPr>
          <w:rFonts w:hint="eastAsia"/>
        </w:rPr>
        <w:t>安全可靠的信息保障</w:t>
      </w:r>
    </w:p>
    <w:p w14:paraId="26DA4D64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AC89" w14:textId="77777777" w:rsidR="00C76B03" w:rsidRDefault="00C76B03">
      <w:pPr>
        <w:rPr>
          <w:rFonts w:hint="eastAsia"/>
        </w:rPr>
      </w:pPr>
      <w:r>
        <w:rPr>
          <w:rFonts w:hint="eastAsia"/>
        </w:rPr>
        <w:t>在这个信息爆炸的时代，数据的安全性显得尤为重要。通义非常重视用户隐私保护，采用了先进的加密技术和严格的数据管理措施，确保所有信息都在安全的环境中处理。在提供信息时，通义也会遵循严格的筛选标准，保证内容的真实性和合法性，让用户可以放心依赖。</w:t>
      </w:r>
    </w:p>
    <w:p w14:paraId="4065A0A5" w14:textId="77777777" w:rsidR="00C76B03" w:rsidRDefault="00C76B03">
      <w:pPr>
        <w:rPr>
          <w:rFonts w:hint="eastAsia"/>
        </w:rPr>
      </w:pPr>
    </w:p>
    <w:p w14:paraId="04D27735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44776" w14:textId="77777777" w:rsidR="00C76B03" w:rsidRDefault="00C76B03">
      <w:pPr>
        <w:rPr>
          <w:rFonts w:hint="eastAsia"/>
        </w:rPr>
      </w:pPr>
      <w:r>
        <w:rPr>
          <w:rFonts w:hint="eastAsia"/>
        </w:rPr>
        <w:t>持续进化与未来展望</w:t>
      </w:r>
    </w:p>
    <w:p w14:paraId="6E3A1056" w14:textId="77777777" w:rsidR="00C76B03" w:rsidRDefault="00C7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E3892" w14:textId="77777777" w:rsidR="00C76B03" w:rsidRDefault="00C76B03">
      <w:pPr>
        <w:rPr>
          <w:rFonts w:hint="eastAsia"/>
        </w:rPr>
      </w:pPr>
      <w:r>
        <w:rPr>
          <w:rFonts w:hint="eastAsia"/>
        </w:rPr>
        <w:t>随着技术的不断发展，通义也在不断地自我更新和完善。研发团队始终关注最新的科技趋势，并将其融入到产品的迭代中去。未来，通义将继续拓展其功能边界，探索更多可能性，如深化人机交互方式、增强多模态能力等，力求为用户提供更为卓越的服务体验。我们期待着通义在未来能够扮演更重要的角色，成为连接人类智慧与数字世界的关键纽带。</w:t>
      </w:r>
    </w:p>
    <w:p w14:paraId="578E5E04" w14:textId="77777777" w:rsidR="00C76B03" w:rsidRDefault="00C76B03">
      <w:pPr>
        <w:rPr>
          <w:rFonts w:hint="eastAsia"/>
        </w:rPr>
      </w:pPr>
    </w:p>
    <w:p w14:paraId="690FB15E" w14:textId="77777777" w:rsidR="00C76B03" w:rsidRDefault="00C76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24F42" w14:textId="0BB99181" w:rsidR="00DC3E75" w:rsidRDefault="00DC3E75"/>
    <w:sectPr w:rsidR="00DC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75"/>
    <w:rsid w:val="00613040"/>
    <w:rsid w:val="00C76B03"/>
    <w:rsid w:val="00D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BCAFA-6394-4514-8E31-498A382F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