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4475" w14:textId="77777777" w:rsidR="004615AD" w:rsidRDefault="004615AD">
      <w:pPr>
        <w:rPr>
          <w:rFonts w:hint="eastAsia"/>
        </w:rPr>
      </w:pPr>
      <w:r>
        <w:rPr>
          <w:rFonts w:hint="eastAsia"/>
        </w:rPr>
        <w:t>丑的拼音和组词和部首</w:t>
      </w:r>
    </w:p>
    <w:p w14:paraId="5F51A47B" w14:textId="77777777" w:rsidR="004615AD" w:rsidRDefault="004615AD">
      <w:pPr>
        <w:rPr>
          <w:rFonts w:hint="eastAsia"/>
        </w:rPr>
      </w:pPr>
      <w:r>
        <w:rPr>
          <w:rFonts w:hint="eastAsia"/>
        </w:rPr>
        <w:t>汉字“丑”是一个古老而丰富的字符，它在汉语中扮演着重要的角色。从《说文解字》到现代的简化字表，“丑”字经历了漫长的历史演变，至今仍在语言交流中活跃使用。为了更好地理解这个字，我们先来了解一下它的拼音、组词以及部首。</w:t>
      </w:r>
    </w:p>
    <w:p w14:paraId="15D435E7" w14:textId="77777777" w:rsidR="004615AD" w:rsidRDefault="004615AD">
      <w:pPr>
        <w:rPr>
          <w:rFonts w:hint="eastAsia"/>
        </w:rPr>
      </w:pPr>
    </w:p>
    <w:p w14:paraId="5D1C26D3" w14:textId="77777777" w:rsidR="004615AD" w:rsidRDefault="0046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3047A" w14:textId="77777777" w:rsidR="004615AD" w:rsidRDefault="004615AD">
      <w:pPr>
        <w:rPr>
          <w:rFonts w:hint="eastAsia"/>
        </w:rPr>
      </w:pPr>
      <w:r>
        <w:rPr>
          <w:rFonts w:hint="eastAsia"/>
        </w:rPr>
        <w:t>拼音</w:t>
      </w:r>
    </w:p>
    <w:p w14:paraId="52910038" w14:textId="77777777" w:rsidR="004615AD" w:rsidRDefault="004615AD">
      <w:pPr>
        <w:rPr>
          <w:rFonts w:hint="eastAsia"/>
        </w:rPr>
      </w:pPr>
      <w:r>
        <w:rPr>
          <w:rFonts w:hint="eastAsia"/>
        </w:rPr>
        <w:t>“丑”的拼音是 chǒu。在汉语拼音系统中，每个汉字都对应一个或多个发音，通过声母、韵母和声调的组合来表达。对于“丑”而言，它的声母是 ch，韵母是 ou，声调为第三声，即降升调。当我们在日常对话或者阅读中遇到这个字时，正确的发音能够帮助我们准确地传达信息，并且避免误会。</w:t>
      </w:r>
    </w:p>
    <w:p w14:paraId="7BB86D25" w14:textId="77777777" w:rsidR="004615AD" w:rsidRDefault="004615AD">
      <w:pPr>
        <w:rPr>
          <w:rFonts w:hint="eastAsia"/>
        </w:rPr>
      </w:pPr>
    </w:p>
    <w:p w14:paraId="51127C61" w14:textId="77777777" w:rsidR="004615AD" w:rsidRDefault="0046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48FC3" w14:textId="77777777" w:rsidR="004615AD" w:rsidRDefault="004615AD">
      <w:pPr>
        <w:rPr>
          <w:rFonts w:hint="eastAsia"/>
        </w:rPr>
      </w:pPr>
      <w:r>
        <w:rPr>
          <w:rFonts w:hint="eastAsia"/>
        </w:rPr>
        <w:t>组词</w:t>
      </w:r>
    </w:p>
    <w:p w14:paraId="063D4798" w14:textId="77777777" w:rsidR="004615AD" w:rsidRDefault="004615AD">
      <w:pPr>
        <w:rPr>
          <w:rFonts w:hint="eastAsia"/>
        </w:rPr>
      </w:pPr>
      <w:r>
        <w:rPr>
          <w:rFonts w:hint="eastAsia"/>
        </w:rPr>
        <w:t>接下来，我们看看“丑”可以如何组词。由于“丑”本身具有多重含义，因此它可以与不同的字结合形成各种词汇。例如，在描述时间上，“丑”是十二地支之一，对应的时辰是从凌晨1点至3点，也就是子夜之后的时间段，此时可组成“丑时”。“丑”也用来表示中国农历中的第二个生肖——牛，如“丑牛”。“丑”还有形容外貌不美观的意思，由此产生了诸如“丑陋”这样的词语。“丑”还可以指戏剧中的一种角色类型，即小丑或滑稽人物，如“丑角”。在某些语境下，“丑”还可能指代行为不端或品德不良的人，比如“丑行”。这些只是“丑”字众多用法中的几个例子。</w:t>
      </w:r>
    </w:p>
    <w:p w14:paraId="56D4192A" w14:textId="77777777" w:rsidR="004615AD" w:rsidRDefault="004615AD">
      <w:pPr>
        <w:rPr>
          <w:rFonts w:hint="eastAsia"/>
        </w:rPr>
      </w:pPr>
    </w:p>
    <w:p w14:paraId="33659869" w14:textId="77777777" w:rsidR="004615AD" w:rsidRDefault="0046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3F64F" w14:textId="77777777" w:rsidR="004615AD" w:rsidRDefault="004615AD">
      <w:pPr>
        <w:rPr>
          <w:rFonts w:hint="eastAsia"/>
        </w:rPr>
      </w:pPr>
      <w:r>
        <w:rPr>
          <w:rFonts w:hint="eastAsia"/>
        </w:rPr>
        <w:t>部首</w:t>
      </w:r>
    </w:p>
    <w:p w14:paraId="794D02BC" w14:textId="77777777" w:rsidR="004615AD" w:rsidRDefault="004615AD">
      <w:pPr>
        <w:rPr>
          <w:rFonts w:hint="eastAsia"/>
        </w:rPr>
      </w:pPr>
      <w:r>
        <w:rPr>
          <w:rFonts w:hint="eastAsia"/>
        </w:rPr>
        <w:t>关于“丑”的部首，它是“二”，位于汉字的顶部。部首是汉字的一个组成部分，通常用来归类和查找汉字，同时也是了解汉字构造和意义的重要线索。以“丑”为例，虽然它的结构看起来简单，但其作为部首的功能却不可忽视。在古代文字学中，“二”部首并不常见，但它确实存在并有其特定的意义。在现代汉字分类体系里，“丑”字属于“儿”部（或称“几”部），这是因为随着汉字简化和发展，一些古老的部首被合并或重新定义。尽管如此，“丑”作为一个独立的字符，仍然保留了它独特的魅力和文化价值。</w:t>
      </w:r>
    </w:p>
    <w:p w14:paraId="2D1D1C59" w14:textId="77777777" w:rsidR="004615AD" w:rsidRDefault="004615AD">
      <w:pPr>
        <w:rPr>
          <w:rFonts w:hint="eastAsia"/>
        </w:rPr>
      </w:pPr>
    </w:p>
    <w:p w14:paraId="20E81C11" w14:textId="77777777" w:rsidR="004615AD" w:rsidRDefault="0046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55C3D" w14:textId="77777777" w:rsidR="004615AD" w:rsidRDefault="004615AD">
      <w:pPr>
        <w:rPr>
          <w:rFonts w:hint="eastAsia"/>
        </w:rPr>
      </w:pPr>
      <w:r>
        <w:rPr>
          <w:rFonts w:hint="eastAsia"/>
        </w:rPr>
        <w:t>最后的总结</w:t>
      </w:r>
    </w:p>
    <w:p w14:paraId="35D6FA87" w14:textId="77777777" w:rsidR="004615AD" w:rsidRDefault="004615AD">
      <w:pPr>
        <w:rPr>
          <w:rFonts w:hint="eastAsia"/>
        </w:rPr>
      </w:pPr>
      <w:r>
        <w:rPr>
          <w:rFonts w:hint="eastAsia"/>
        </w:rPr>
        <w:t>“丑”不仅是一个简单的汉字，它背后蕴含着丰富的文化和历史内涵。通过了解它的拼音、组词以及部首，我们可以更深入地认识这个字，并且在实际应用中更加灵活自如地运用它。无论是书写还是口语表达，“丑”字都是汉语宝库中不可或缺的一部分。希望这篇文章能帮助读者加深对“丑”字的理解，进一步领略汉字的魅力。</w:t>
      </w:r>
    </w:p>
    <w:p w14:paraId="5FB2BE51" w14:textId="77777777" w:rsidR="004615AD" w:rsidRDefault="004615AD">
      <w:pPr>
        <w:rPr>
          <w:rFonts w:hint="eastAsia"/>
        </w:rPr>
      </w:pPr>
    </w:p>
    <w:p w14:paraId="05FF863D" w14:textId="77777777" w:rsidR="004615AD" w:rsidRDefault="00461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EDC4D" w14:textId="673C0E5A" w:rsidR="00FA0EEB" w:rsidRDefault="00FA0EEB"/>
    <w:sectPr w:rsidR="00FA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EB"/>
    <w:rsid w:val="004615AD"/>
    <w:rsid w:val="00613040"/>
    <w:rsid w:val="00F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00480-BBE7-4A4D-88EE-3350BAE3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