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852B" w14:textId="77777777" w:rsidR="00B539AB" w:rsidRDefault="00B539AB">
      <w:pPr>
        <w:rPr>
          <w:rFonts w:hint="eastAsia"/>
        </w:rPr>
      </w:pPr>
      <w:r>
        <w:rPr>
          <w:rFonts w:hint="eastAsia"/>
        </w:rPr>
        <w:t>阿昌族的拼音：A Chang Zu</w:t>
      </w:r>
    </w:p>
    <w:p w14:paraId="591E8CED" w14:textId="77777777" w:rsidR="00B539AB" w:rsidRDefault="00B539AB">
      <w:pPr>
        <w:rPr>
          <w:rFonts w:hint="eastAsia"/>
        </w:rPr>
      </w:pPr>
      <w:r>
        <w:rPr>
          <w:rFonts w:hint="eastAsia"/>
        </w:rPr>
        <w:t>在中华大地的多民族大家庭中，阿昌族是一个拥有独特文化传统和语言特色的少数民族。阿昌族主要聚居于云南省西部的德宏傣族景颇族自治州陇川县、梁河县等地，以及与之相邻的部分地区。根据最新的统计数据，阿昌族的人口大约为3.8万左右。</w:t>
      </w:r>
    </w:p>
    <w:p w14:paraId="25B1894C" w14:textId="77777777" w:rsidR="00B539AB" w:rsidRDefault="00B539AB">
      <w:pPr>
        <w:rPr>
          <w:rFonts w:hint="eastAsia"/>
        </w:rPr>
      </w:pPr>
    </w:p>
    <w:p w14:paraId="6CFCAD86" w14:textId="77777777" w:rsidR="00B539AB" w:rsidRDefault="00B539AB">
      <w:pPr>
        <w:rPr>
          <w:rFonts w:hint="eastAsia"/>
        </w:rPr>
      </w:pPr>
      <w:r>
        <w:rPr>
          <w:rFonts w:hint="eastAsia"/>
        </w:rPr>
        <w:t xml:space="preserve"> </w:t>
      </w:r>
    </w:p>
    <w:p w14:paraId="107E6678" w14:textId="77777777" w:rsidR="00B539AB" w:rsidRDefault="00B539AB">
      <w:pPr>
        <w:rPr>
          <w:rFonts w:hint="eastAsia"/>
        </w:rPr>
      </w:pPr>
      <w:r>
        <w:rPr>
          <w:rFonts w:hint="eastAsia"/>
        </w:rPr>
        <w:t>历史渊源</w:t>
      </w:r>
    </w:p>
    <w:p w14:paraId="627E0E9F" w14:textId="77777777" w:rsidR="00B539AB" w:rsidRDefault="00B539AB">
      <w:pPr>
        <w:rPr>
          <w:rFonts w:hint="eastAsia"/>
        </w:rPr>
      </w:pPr>
      <w:r>
        <w:rPr>
          <w:rFonts w:hint="eastAsia"/>
        </w:rPr>
        <w:t>阿昌族的历史悠久，可以追溯到古代的氐羌族群。他们长期生活在云南边疆地区，与周边各民族相互交流、融合，逐渐形成了自己独特的民族文化。历史上，阿昌族人民曾经历了多次的迁徙和变革，但始终保持着自己的语言和习俗。在中华人民共和国成立后，阿昌族被正式确认为中国的56个民族之一，享受到了国家给予的平等权利和发展机遇。</w:t>
      </w:r>
    </w:p>
    <w:p w14:paraId="41E3AC10" w14:textId="77777777" w:rsidR="00B539AB" w:rsidRDefault="00B539AB">
      <w:pPr>
        <w:rPr>
          <w:rFonts w:hint="eastAsia"/>
        </w:rPr>
      </w:pPr>
    </w:p>
    <w:p w14:paraId="5A267790" w14:textId="77777777" w:rsidR="00B539AB" w:rsidRDefault="00B539AB">
      <w:pPr>
        <w:rPr>
          <w:rFonts w:hint="eastAsia"/>
        </w:rPr>
      </w:pPr>
      <w:r>
        <w:rPr>
          <w:rFonts w:hint="eastAsia"/>
        </w:rPr>
        <w:t xml:space="preserve"> </w:t>
      </w:r>
    </w:p>
    <w:p w14:paraId="094A969A" w14:textId="77777777" w:rsidR="00B539AB" w:rsidRDefault="00B539AB">
      <w:pPr>
        <w:rPr>
          <w:rFonts w:hint="eastAsia"/>
        </w:rPr>
      </w:pPr>
      <w:r>
        <w:rPr>
          <w:rFonts w:hint="eastAsia"/>
        </w:rPr>
        <w:t>语言文字</w:t>
      </w:r>
    </w:p>
    <w:p w14:paraId="0F723533" w14:textId="77777777" w:rsidR="00B539AB" w:rsidRDefault="00B539AB">
      <w:pPr>
        <w:rPr>
          <w:rFonts w:hint="eastAsia"/>
        </w:rPr>
      </w:pPr>
      <w:r>
        <w:rPr>
          <w:rFonts w:hint="eastAsia"/>
        </w:rPr>
        <w:t>阿昌语属于汉藏语系藏缅语族，内部有几种不同的方言。阿昌族没有自己的传统文字，长期以来依靠口头传承来保留他们的文化和历史。为了保护和传承阿昌族的语言，近年来，一些学者和当地政府部门开始尝试使用拉丁字母为基础创建一套简易的拼音系统，以辅助记录阿昌语。这套拼音系统不仅有助于阿昌族文化的保存，也为研究者提供了便利。</w:t>
      </w:r>
    </w:p>
    <w:p w14:paraId="741C83B9" w14:textId="77777777" w:rsidR="00B539AB" w:rsidRDefault="00B539AB">
      <w:pPr>
        <w:rPr>
          <w:rFonts w:hint="eastAsia"/>
        </w:rPr>
      </w:pPr>
    </w:p>
    <w:p w14:paraId="742D8F4A" w14:textId="77777777" w:rsidR="00B539AB" w:rsidRDefault="00B539AB">
      <w:pPr>
        <w:rPr>
          <w:rFonts w:hint="eastAsia"/>
        </w:rPr>
      </w:pPr>
      <w:r>
        <w:rPr>
          <w:rFonts w:hint="eastAsia"/>
        </w:rPr>
        <w:t xml:space="preserve"> </w:t>
      </w:r>
    </w:p>
    <w:p w14:paraId="12C09217" w14:textId="77777777" w:rsidR="00B539AB" w:rsidRDefault="00B539AB">
      <w:pPr>
        <w:rPr>
          <w:rFonts w:hint="eastAsia"/>
        </w:rPr>
      </w:pPr>
      <w:r>
        <w:rPr>
          <w:rFonts w:hint="eastAsia"/>
        </w:rPr>
        <w:t>文化艺术</w:t>
      </w:r>
    </w:p>
    <w:p w14:paraId="5B32BA67" w14:textId="77777777" w:rsidR="00B539AB" w:rsidRDefault="00B539AB">
      <w:pPr>
        <w:rPr>
          <w:rFonts w:hint="eastAsia"/>
        </w:rPr>
      </w:pPr>
      <w:r>
        <w:rPr>
          <w:rFonts w:hint="eastAsia"/>
        </w:rPr>
        <w:t>阿昌族的文化艺术丰富多彩，具有鲜明的民族特色。其中，最具代表性的当属“阿昌刀”制作技艺，这是一项国家级非物质文化遗产。阿昌刀以其精湛的工艺、优美的造型和锋利的刃口而闻名遐迩。阿昌族的传统音乐和舞蹈也别具一格，如《刀舞》等节目充分展现了阿昌人的英勇和豪迈。每逢节日庆典，阿昌族人民都会身着色彩斑斓的传统服饰，载歌载舞，表达对生活的热爱和对未来的憧憬。</w:t>
      </w:r>
    </w:p>
    <w:p w14:paraId="7E76F0CB" w14:textId="77777777" w:rsidR="00B539AB" w:rsidRDefault="00B539AB">
      <w:pPr>
        <w:rPr>
          <w:rFonts w:hint="eastAsia"/>
        </w:rPr>
      </w:pPr>
    </w:p>
    <w:p w14:paraId="17F8392E" w14:textId="77777777" w:rsidR="00B539AB" w:rsidRDefault="00B539AB">
      <w:pPr>
        <w:rPr>
          <w:rFonts w:hint="eastAsia"/>
        </w:rPr>
      </w:pPr>
      <w:r>
        <w:rPr>
          <w:rFonts w:hint="eastAsia"/>
        </w:rPr>
        <w:t xml:space="preserve"> </w:t>
      </w:r>
    </w:p>
    <w:p w14:paraId="76B8C537" w14:textId="77777777" w:rsidR="00B539AB" w:rsidRDefault="00B539AB">
      <w:pPr>
        <w:rPr>
          <w:rFonts w:hint="eastAsia"/>
        </w:rPr>
      </w:pPr>
      <w:r>
        <w:rPr>
          <w:rFonts w:hint="eastAsia"/>
        </w:rPr>
        <w:t>社会生活</w:t>
      </w:r>
    </w:p>
    <w:p w14:paraId="09724AF1" w14:textId="77777777" w:rsidR="00B539AB" w:rsidRDefault="00B539AB">
      <w:pPr>
        <w:rPr>
          <w:rFonts w:hint="eastAsia"/>
        </w:rPr>
      </w:pPr>
      <w:r>
        <w:rPr>
          <w:rFonts w:hint="eastAsia"/>
        </w:rPr>
        <w:t>阿昌族的社会结构在过去是以家族为单位进行组织的，家族成员之间关系密切，互相帮助。随着时代的发展和社会的进步，阿昌族人民的生活方式也在不断发生变化。大部分阿昌族人已经过上了现代生活，但仍有许多传统习惯得以保留。例如，在婚姻方面，虽然现代社会的影响使得自由恋爱越来越普遍，但传统的婚礼仪式依然庄重而热烈。阿昌族也非常重视教育，越来越多的年轻人选择外出求学，为家乡的发展贡献自己的力量。</w:t>
      </w:r>
    </w:p>
    <w:p w14:paraId="3E390DAE" w14:textId="77777777" w:rsidR="00B539AB" w:rsidRDefault="00B539AB">
      <w:pPr>
        <w:rPr>
          <w:rFonts w:hint="eastAsia"/>
        </w:rPr>
      </w:pPr>
    </w:p>
    <w:p w14:paraId="6889431A" w14:textId="77777777" w:rsidR="00B539AB" w:rsidRDefault="00B539AB">
      <w:pPr>
        <w:rPr>
          <w:rFonts w:hint="eastAsia"/>
        </w:rPr>
      </w:pPr>
      <w:r>
        <w:rPr>
          <w:rFonts w:hint="eastAsia"/>
        </w:rPr>
        <w:t xml:space="preserve"> </w:t>
      </w:r>
    </w:p>
    <w:p w14:paraId="57E2B0BA" w14:textId="77777777" w:rsidR="00B539AB" w:rsidRDefault="00B539AB">
      <w:pPr>
        <w:rPr>
          <w:rFonts w:hint="eastAsia"/>
        </w:rPr>
      </w:pPr>
      <w:r>
        <w:rPr>
          <w:rFonts w:hint="eastAsia"/>
        </w:rPr>
        <w:t>未来发展</w:t>
      </w:r>
    </w:p>
    <w:p w14:paraId="68B9099B" w14:textId="77777777" w:rsidR="00B539AB" w:rsidRDefault="00B539AB">
      <w:pPr>
        <w:rPr>
          <w:rFonts w:hint="eastAsia"/>
        </w:rPr>
      </w:pPr>
      <w:r>
        <w:rPr>
          <w:rFonts w:hint="eastAsia"/>
        </w:rPr>
        <w:t>面对全球化和现代化的挑战，阿昌族正积极寻求在保持传统文化的同时实现经济社会的可持续发展。政府和社会各界都在加大对阿昌族地区的支持力度，通过改善基础设施、扶持特色产业等方式促进当地经济的发展。与此阿昌族人民也在努力挖掘自身的文化资源，推动文化旅游业的发展，让更多的人了解和认识这个充满魅力的民族。在未来，我们有理由相信，阿昌族将在保护和传承自身优秀传统文化的基础上，走向更加繁荣美好的明天。</w:t>
      </w:r>
    </w:p>
    <w:p w14:paraId="611DD56D" w14:textId="77777777" w:rsidR="00B539AB" w:rsidRDefault="00B539AB">
      <w:pPr>
        <w:rPr>
          <w:rFonts w:hint="eastAsia"/>
        </w:rPr>
      </w:pPr>
    </w:p>
    <w:p w14:paraId="0069904C" w14:textId="77777777" w:rsidR="00B539AB" w:rsidRDefault="00B539AB">
      <w:pPr>
        <w:rPr>
          <w:rFonts w:hint="eastAsia"/>
        </w:rPr>
      </w:pPr>
      <w:r>
        <w:rPr>
          <w:rFonts w:hint="eastAsia"/>
        </w:rPr>
        <w:t>本文是由懂得生活网（dongdeshenghuo.com）为大家创作</w:t>
      </w:r>
    </w:p>
    <w:p w14:paraId="6C22662B" w14:textId="5091B214" w:rsidR="008D1AD4" w:rsidRDefault="008D1AD4"/>
    <w:sectPr w:rsidR="008D1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D4"/>
    <w:rsid w:val="000A09D4"/>
    <w:rsid w:val="008D1AD4"/>
    <w:rsid w:val="00B5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468731-F9E3-409C-95A8-F4E7382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AD4"/>
    <w:rPr>
      <w:rFonts w:cstheme="majorBidi"/>
      <w:color w:val="2F5496" w:themeColor="accent1" w:themeShade="BF"/>
      <w:sz w:val="28"/>
      <w:szCs w:val="28"/>
    </w:rPr>
  </w:style>
  <w:style w:type="character" w:customStyle="1" w:styleId="50">
    <w:name w:val="标题 5 字符"/>
    <w:basedOn w:val="a0"/>
    <w:link w:val="5"/>
    <w:uiPriority w:val="9"/>
    <w:semiHidden/>
    <w:rsid w:val="008D1AD4"/>
    <w:rPr>
      <w:rFonts w:cstheme="majorBidi"/>
      <w:color w:val="2F5496" w:themeColor="accent1" w:themeShade="BF"/>
      <w:sz w:val="24"/>
    </w:rPr>
  </w:style>
  <w:style w:type="character" w:customStyle="1" w:styleId="60">
    <w:name w:val="标题 6 字符"/>
    <w:basedOn w:val="a0"/>
    <w:link w:val="6"/>
    <w:uiPriority w:val="9"/>
    <w:semiHidden/>
    <w:rsid w:val="008D1AD4"/>
    <w:rPr>
      <w:rFonts w:cstheme="majorBidi"/>
      <w:b/>
      <w:bCs/>
      <w:color w:val="2F5496" w:themeColor="accent1" w:themeShade="BF"/>
    </w:rPr>
  </w:style>
  <w:style w:type="character" w:customStyle="1" w:styleId="70">
    <w:name w:val="标题 7 字符"/>
    <w:basedOn w:val="a0"/>
    <w:link w:val="7"/>
    <w:uiPriority w:val="9"/>
    <w:semiHidden/>
    <w:rsid w:val="008D1AD4"/>
    <w:rPr>
      <w:rFonts w:cstheme="majorBidi"/>
      <w:b/>
      <w:bCs/>
      <w:color w:val="595959" w:themeColor="text1" w:themeTint="A6"/>
    </w:rPr>
  </w:style>
  <w:style w:type="character" w:customStyle="1" w:styleId="80">
    <w:name w:val="标题 8 字符"/>
    <w:basedOn w:val="a0"/>
    <w:link w:val="8"/>
    <w:uiPriority w:val="9"/>
    <w:semiHidden/>
    <w:rsid w:val="008D1AD4"/>
    <w:rPr>
      <w:rFonts w:cstheme="majorBidi"/>
      <w:color w:val="595959" w:themeColor="text1" w:themeTint="A6"/>
    </w:rPr>
  </w:style>
  <w:style w:type="character" w:customStyle="1" w:styleId="90">
    <w:name w:val="标题 9 字符"/>
    <w:basedOn w:val="a0"/>
    <w:link w:val="9"/>
    <w:uiPriority w:val="9"/>
    <w:semiHidden/>
    <w:rsid w:val="008D1AD4"/>
    <w:rPr>
      <w:rFonts w:eastAsiaTheme="majorEastAsia" w:cstheme="majorBidi"/>
      <w:color w:val="595959" w:themeColor="text1" w:themeTint="A6"/>
    </w:rPr>
  </w:style>
  <w:style w:type="paragraph" w:styleId="a3">
    <w:name w:val="Title"/>
    <w:basedOn w:val="a"/>
    <w:next w:val="a"/>
    <w:link w:val="a4"/>
    <w:uiPriority w:val="10"/>
    <w:qFormat/>
    <w:rsid w:val="008D1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AD4"/>
    <w:pPr>
      <w:spacing w:before="160"/>
      <w:jc w:val="center"/>
    </w:pPr>
    <w:rPr>
      <w:i/>
      <w:iCs/>
      <w:color w:val="404040" w:themeColor="text1" w:themeTint="BF"/>
    </w:rPr>
  </w:style>
  <w:style w:type="character" w:customStyle="1" w:styleId="a8">
    <w:name w:val="引用 字符"/>
    <w:basedOn w:val="a0"/>
    <w:link w:val="a7"/>
    <w:uiPriority w:val="29"/>
    <w:rsid w:val="008D1AD4"/>
    <w:rPr>
      <w:i/>
      <w:iCs/>
      <w:color w:val="404040" w:themeColor="text1" w:themeTint="BF"/>
    </w:rPr>
  </w:style>
  <w:style w:type="paragraph" w:styleId="a9">
    <w:name w:val="List Paragraph"/>
    <w:basedOn w:val="a"/>
    <w:uiPriority w:val="34"/>
    <w:qFormat/>
    <w:rsid w:val="008D1AD4"/>
    <w:pPr>
      <w:ind w:left="720"/>
      <w:contextualSpacing/>
    </w:pPr>
  </w:style>
  <w:style w:type="character" w:styleId="aa">
    <w:name w:val="Intense Emphasis"/>
    <w:basedOn w:val="a0"/>
    <w:uiPriority w:val="21"/>
    <w:qFormat/>
    <w:rsid w:val="008D1AD4"/>
    <w:rPr>
      <w:i/>
      <w:iCs/>
      <w:color w:val="2F5496" w:themeColor="accent1" w:themeShade="BF"/>
    </w:rPr>
  </w:style>
  <w:style w:type="paragraph" w:styleId="ab">
    <w:name w:val="Intense Quote"/>
    <w:basedOn w:val="a"/>
    <w:next w:val="a"/>
    <w:link w:val="ac"/>
    <w:uiPriority w:val="30"/>
    <w:qFormat/>
    <w:rsid w:val="008D1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AD4"/>
    <w:rPr>
      <w:i/>
      <w:iCs/>
      <w:color w:val="2F5496" w:themeColor="accent1" w:themeShade="BF"/>
    </w:rPr>
  </w:style>
  <w:style w:type="character" w:styleId="ad">
    <w:name w:val="Intense Reference"/>
    <w:basedOn w:val="a0"/>
    <w:uiPriority w:val="32"/>
    <w:qFormat/>
    <w:rsid w:val="008D1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