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DD1B" w14:textId="77777777" w:rsidR="00E92F84" w:rsidRDefault="00E92F84">
      <w:pPr>
        <w:rPr>
          <w:rFonts w:hint="eastAsia"/>
        </w:rPr>
      </w:pPr>
      <w:r>
        <w:rPr>
          <w:rFonts w:hint="eastAsia"/>
        </w:rPr>
        <w:t>lv4 lu2 的拼音：探索传统农具的独特魅力</w:t>
      </w:r>
    </w:p>
    <w:p w14:paraId="17B382F0" w14:textId="77777777" w:rsidR="00E92F84" w:rsidRDefault="00E92F84">
      <w:pPr>
        <w:rPr>
          <w:rFonts w:hint="eastAsia"/>
        </w:rPr>
      </w:pPr>
      <w:r>
        <w:rPr>
          <w:rFonts w:hint="eastAsia"/>
        </w:rPr>
        <w:t>在中国传统的农业社会里，有一种古老的灌溉工具，它不仅承载着农民的辛勤汗水，也见证了中国农业发展的历史长河。这种工具就是“辘轳”，其拼音为 lv4 lu2。尽管现代机械化设备已经取代了它的大部分功能，但辘轳依然作为一种文化遗产，在某些地区保留下来，并且在一些旅游景点成为展示传统文化的一部分。</w:t>
      </w:r>
    </w:p>
    <w:p w14:paraId="54D30CC0" w14:textId="77777777" w:rsidR="00E92F84" w:rsidRDefault="00E92F84">
      <w:pPr>
        <w:rPr>
          <w:rFonts w:hint="eastAsia"/>
        </w:rPr>
      </w:pPr>
    </w:p>
    <w:p w14:paraId="04BA3E0A" w14:textId="77777777" w:rsidR="00E92F84" w:rsidRDefault="00E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9307" w14:textId="77777777" w:rsidR="00E92F84" w:rsidRDefault="00E92F84">
      <w:pPr>
        <w:rPr>
          <w:rFonts w:hint="eastAsia"/>
        </w:rPr>
      </w:pPr>
      <w:r>
        <w:rPr>
          <w:rFonts w:hint="eastAsia"/>
        </w:rPr>
        <w:t>辘轳的历史渊源</w:t>
      </w:r>
    </w:p>
    <w:p w14:paraId="617C0F0E" w14:textId="77777777" w:rsidR="00E92F84" w:rsidRDefault="00E92F84">
      <w:pPr>
        <w:rPr>
          <w:rFonts w:hint="eastAsia"/>
        </w:rPr>
      </w:pPr>
      <w:r>
        <w:rPr>
          <w:rFonts w:hint="eastAsia"/>
        </w:rPr>
        <w:t>据考古发现，辘轳最早出现在新石器时代晚期，距今已有数千年之久。从古代文献和壁画中可以看到，它是中国古代农民用来提水灌溉农田的主要工具之一。随着时代的变迁和技术的进步，虽然辘轳的形式有所变化，但它始终扮演着不可或缺的角色，尤其是在水资源匮乏的北方旱作区。</w:t>
      </w:r>
    </w:p>
    <w:p w14:paraId="7B6976BB" w14:textId="77777777" w:rsidR="00E92F84" w:rsidRDefault="00E92F84">
      <w:pPr>
        <w:rPr>
          <w:rFonts w:hint="eastAsia"/>
        </w:rPr>
      </w:pPr>
    </w:p>
    <w:p w14:paraId="59E5FA30" w14:textId="77777777" w:rsidR="00E92F84" w:rsidRDefault="00E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3D01C" w14:textId="77777777" w:rsidR="00E92F84" w:rsidRDefault="00E92F84">
      <w:pPr>
        <w:rPr>
          <w:rFonts w:hint="eastAsia"/>
        </w:rPr>
      </w:pPr>
      <w:r>
        <w:rPr>
          <w:rFonts w:hint="eastAsia"/>
        </w:rPr>
        <w:t>构造与工作原理</w:t>
      </w:r>
    </w:p>
    <w:p w14:paraId="4053CC7F" w14:textId="77777777" w:rsidR="00E92F84" w:rsidRDefault="00E92F84">
      <w:pPr>
        <w:rPr>
          <w:rFonts w:hint="eastAsia"/>
        </w:rPr>
      </w:pPr>
      <w:r>
        <w:rPr>
          <w:rFonts w:hint="eastAsia"/>
        </w:rPr>
        <w:t>一个典型的辘轳由木质或铁质的轴架、绳索、水桶组成。轴架通常固定在一个井口上方，而绳索一端连接水桶，另一端缠绕在轴上。使用者通过旋转轴来提升装满水的桶。这种简单却高效的机械结构，体现了古人对于自然法则的理解和应用智慧。</w:t>
      </w:r>
    </w:p>
    <w:p w14:paraId="4163D639" w14:textId="77777777" w:rsidR="00E92F84" w:rsidRDefault="00E92F84">
      <w:pPr>
        <w:rPr>
          <w:rFonts w:hint="eastAsia"/>
        </w:rPr>
      </w:pPr>
    </w:p>
    <w:p w14:paraId="523A87E6" w14:textId="77777777" w:rsidR="00E92F84" w:rsidRDefault="00E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C7404" w14:textId="77777777" w:rsidR="00E92F84" w:rsidRDefault="00E92F84">
      <w:pPr>
        <w:rPr>
          <w:rFonts w:hint="eastAsia"/>
        </w:rPr>
      </w:pPr>
      <w:r>
        <w:rPr>
          <w:rFonts w:hint="eastAsia"/>
        </w:rPr>
        <w:t>文化象征意义</w:t>
      </w:r>
    </w:p>
    <w:p w14:paraId="20AB6004" w14:textId="77777777" w:rsidR="00E92F84" w:rsidRDefault="00E92F84">
      <w:pPr>
        <w:rPr>
          <w:rFonts w:hint="eastAsia"/>
        </w:rPr>
      </w:pPr>
      <w:r>
        <w:rPr>
          <w:rFonts w:hint="eastAsia"/>
        </w:rPr>
        <w:t>除了实际用途外，辘轳还蕴含着丰富的文化内涵。在中国文学作品里，常常可以见到以辘轳为主题的诗词歌赋，它们表达了作者对田园生活的向往以及对往昔岁月的怀念之情。在民间传说故事中也不乏关于神奇辘轳的故事，这些都赋予了这件古老农具更加深厚的底蕴。</w:t>
      </w:r>
    </w:p>
    <w:p w14:paraId="36C3C0BA" w14:textId="77777777" w:rsidR="00E92F84" w:rsidRDefault="00E92F84">
      <w:pPr>
        <w:rPr>
          <w:rFonts w:hint="eastAsia"/>
        </w:rPr>
      </w:pPr>
    </w:p>
    <w:p w14:paraId="4631C0F3" w14:textId="77777777" w:rsidR="00E92F84" w:rsidRDefault="00E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8A368" w14:textId="77777777" w:rsidR="00E92F84" w:rsidRDefault="00E92F84">
      <w:pPr>
        <w:rPr>
          <w:rFonts w:hint="eastAsia"/>
        </w:rPr>
      </w:pPr>
      <w:r>
        <w:rPr>
          <w:rFonts w:hint="eastAsia"/>
        </w:rPr>
        <w:t>现代价值与保护</w:t>
      </w:r>
    </w:p>
    <w:p w14:paraId="58A471E1" w14:textId="77777777" w:rsidR="00E92F84" w:rsidRDefault="00E92F84">
      <w:pPr>
        <w:rPr>
          <w:rFonts w:hint="eastAsia"/>
        </w:rPr>
      </w:pPr>
      <w:r>
        <w:rPr>
          <w:rFonts w:hint="eastAsia"/>
        </w:rPr>
        <w:t>进入21世纪后，尽管大多数农村地区已经不再依赖辘轳进行日常劳作，但作为非物质文化遗产的重要组成部分，保护和传承这项技艺变得尤为重要。许多地方政府和社会组织都在努力恢复和重建传统辘轳，并将其纳入当地的文化旅游资源之中。这不仅有助于保存珍贵的历史记忆，也为子孙后代留下了一份宝贵的精神财富。</w:t>
      </w:r>
    </w:p>
    <w:p w14:paraId="38227724" w14:textId="77777777" w:rsidR="00E92F84" w:rsidRDefault="00E92F84">
      <w:pPr>
        <w:rPr>
          <w:rFonts w:hint="eastAsia"/>
        </w:rPr>
      </w:pPr>
    </w:p>
    <w:p w14:paraId="713D1D14" w14:textId="77777777" w:rsidR="00E92F84" w:rsidRDefault="00E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A0499" w14:textId="77777777" w:rsidR="00E92F84" w:rsidRDefault="00E92F84">
      <w:pPr>
        <w:rPr>
          <w:rFonts w:hint="eastAsia"/>
        </w:rPr>
      </w:pPr>
      <w:r>
        <w:rPr>
          <w:rFonts w:hint="eastAsia"/>
        </w:rPr>
        <w:t>最后的总结</w:t>
      </w:r>
    </w:p>
    <w:p w14:paraId="75360B53" w14:textId="77777777" w:rsidR="00E92F84" w:rsidRDefault="00E92F84">
      <w:pPr>
        <w:rPr>
          <w:rFonts w:hint="eastAsia"/>
        </w:rPr>
      </w:pPr>
      <w:r>
        <w:rPr>
          <w:rFonts w:hint="eastAsia"/>
        </w:rPr>
        <w:t>“辘轳”不仅仅是一个简单的农具名称，更是一段凝固的历史，一种深植于中华民族血脉中的文化符号。我们应当珍惜这份来自祖先的馈赠，让它在新时代焕发出新的光芒。也希望更多的人能够了解并关注到这一传统器具背后所蕴含的意义，共同参与到文化遗产保护工作中来。</w:t>
      </w:r>
    </w:p>
    <w:p w14:paraId="5C188CB8" w14:textId="77777777" w:rsidR="00E92F84" w:rsidRDefault="00E92F84">
      <w:pPr>
        <w:rPr>
          <w:rFonts w:hint="eastAsia"/>
        </w:rPr>
      </w:pPr>
    </w:p>
    <w:p w14:paraId="5CF30290" w14:textId="77777777" w:rsidR="00E92F84" w:rsidRDefault="00E92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44079" w14:textId="34DB5259" w:rsidR="00833980" w:rsidRDefault="00833980"/>
    <w:sectPr w:rsidR="0083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80"/>
    <w:rsid w:val="00833980"/>
    <w:rsid w:val="00854208"/>
    <w:rsid w:val="00E9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55EC9-BCBB-4D74-91BC-D2A2BB69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