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BB1F" w14:textId="77777777" w:rsidR="00BE43E5" w:rsidRDefault="00BE43E5">
      <w:pPr>
        <w:rPr>
          <w:rFonts w:hint="eastAsia"/>
        </w:rPr>
      </w:pPr>
      <w:r>
        <w:rPr>
          <w:rFonts w:hint="eastAsia"/>
        </w:rPr>
        <w:t>豢养的拼音：huàn yǎng</w:t>
      </w:r>
    </w:p>
    <w:p w14:paraId="625AF175" w14:textId="77777777" w:rsidR="00BE43E5" w:rsidRDefault="00BE43E5">
      <w:pPr>
        <w:rPr>
          <w:rFonts w:hint="eastAsia"/>
        </w:rPr>
      </w:pPr>
      <w:r>
        <w:rPr>
          <w:rFonts w:hint="eastAsia"/>
        </w:rPr>
        <w:t>“豢养”这个词在汉语中有着特定的意义和用法，它不仅仅是一个简单的词汇，背后还承载着深厚的文化背景和历史渊源。从字面意思来看，“豢”指的是古代饲养牲畜的行为，而“养”则泛指对人或动物进行照料、培育的过程。因此，“豢养”一词结合了这两个概念，通常用来描述一种长期的、有目的性的养殖活动。</w:t>
      </w:r>
    </w:p>
    <w:p w14:paraId="2503A922" w14:textId="77777777" w:rsidR="00BE43E5" w:rsidRDefault="00BE43E5">
      <w:pPr>
        <w:rPr>
          <w:rFonts w:hint="eastAsia"/>
        </w:rPr>
      </w:pPr>
    </w:p>
    <w:p w14:paraId="71DF8A5D" w14:textId="77777777" w:rsidR="00BE43E5" w:rsidRDefault="00BE43E5">
      <w:pPr>
        <w:rPr>
          <w:rFonts w:hint="eastAsia"/>
        </w:rPr>
      </w:pPr>
      <w:r>
        <w:rPr>
          <w:rFonts w:hint="eastAsia"/>
        </w:rPr>
        <w:t xml:space="preserve"> </w:t>
      </w:r>
    </w:p>
    <w:p w14:paraId="57C46C25" w14:textId="77777777" w:rsidR="00BE43E5" w:rsidRDefault="00BE43E5">
      <w:pPr>
        <w:rPr>
          <w:rFonts w:hint="eastAsia"/>
        </w:rPr>
      </w:pPr>
      <w:r>
        <w:rPr>
          <w:rFonts w:hint="eastAsia"/>
        </w:rPr>
        <w:t>古代的豢养实践</w:t>
      </w:r>
    </w:p>
    <w:p w14:paraId="10846EC7" w14:textId="77777777" w:rsidR="00BE43E5" w:rsidRDefault="00BE43E5">
      <w:pPr>
        <w:rPr>
          <w:rFonts w:hint="eastAsia"/>
        </w:rPr>
      </w:pPr>
      <w:r>
        <w:rPr>
          <w:rFonts w:hint="eastAsia"/>
        </w:rPr>
        <w:t>在中国悠久的历史长河中，豢养行为可以追溯到新石器时代。那时的人们开始尝试驯化野生动物，如狗、猪、牛等，使之成为家畜，为人类提供食物、劳动力和其他资源。随着农业文明的发展，豢养技术不断进步，人们学会了根据不同的生物特性来优化饲养方法，以提高生产效率。例如，在商周时期，马匹被广泛用于战争和运输，贵族阶层也兴起了豢养珍稀鸟类和观赏鱼类的风尚，这不仅反映了当时社会生产力的进步，也展示了古人对于美的追求和生活的品味。</w:t>
      </w:r>
    </w:p>
    <w:p w14:paraId="1A84EF7B" w14:textId="77777777" w:rsidR="00BE43E5" w:rsidRDefault="00BE43E5">
      <w:pPr>
        <w:rPr>
          <w:rFonts w:hint="eastAsia"/>
        </w:rPr>
      </w:pPr>
    </w:p>
    <w:p w14:paraId="5CB9B222" w14:textId="77777777" w:rsidR="00BE43E5" w:rsidRDefault="00BE43E5">
      <w:pPr>
        <w:rPr>
          <w:rFonts w:hint="eastAsia"/>
        </w:rPr>
      </w:pPr>
      <w:r>
        <w:rPr>
          <w:rFonts w:hint="eastAsia"/>
        </w:rPr>
        <w:t xml:space="preserve"> </w:t>
      </w:r>
    </w:p>
    <w:p w14:paraId="517935EB" w14:textId="77777777" w:rsidR="00BE43E5" w:rsidRDefault="00BE43E5">
      <w:pPr>
        <w:rPr>
          <w:rFonts w:hint="eastAsia"/>
        </w:rPr>
      </w:pPr>
      <w:r>
        <w:rPr>
          <w:rFonts w:hint="eastAsia"/>
        </w:rPr>
        <w:t>现代视角下的豢养</w:t>
      </w:r>
    </w:p>
    <w:p w14:paraId="6CFBCFBC" w14:textId="77777777" w:rsidR="00BE43E5" w:rsidRDefault="00BE43E5">
      <w:pPr>
        <w:rPr>
          <w:rFonts w:hint="eastAsia"/>
        </w:rPr>
      </w:pPr>
      <w:r>
        <w:rPr>
          <w:rFonts w:hint="eastAsia"/>
        </w:rPr>
        <w:t>进入现代社会，豢养的概念有了更广泛的含义。除了传统的畜牧业外，它还涵盖了宠物饲养、动物园管理、野生动物保护等多个领域。尤其是在城市化进程加快的背景下，越来越多的家庭选择豢养宠物作为情感寄托和生活伴侣。与此随着环保意识的增强，人们更加重视对野生动物的科学豢养与保护，力求在满足人类需求的维护生态平衡和生物多样性。科研机构也在利用先进的科技手段研究动物行为学和社会学，从而改进豢养策略，确保动物福利。</w:t>
      </w:r>
    </w:p>
    <w:p w14:paraId="7DC13EDD" w14:textId="77777777" w:rsidR="00BE43E5" w:rsidRDefault="00BE43E5">
      <w:pPr>
        <w:rPr>
          <w:rFonts w:hint="eastAsia"/>
        </w:rPr>
      </w:pPr>
    </w:p>
    <w:p w14:paraId="7E2A31D7" w14:textId="77777777" w:rsidR="00BE43E5" w:rsidRDefault="00BE43E5">
      <w:pPr>
        <w:rPr>
          <w:rFonts w:hint="eastAsia"/>
        </w:rPr>
      </w:pPr>
      <w:r>
        <w:rPr>
          <w:rFonts w:hint="eastAsia"/>
        </w:rPr>
        <w:t xml:space="preserve"> </w:t>
      </w:r>
    </w:p>
    <w:p w14:paraId="72AB15E5" w14:textId="77777777" w:rsidR="00BE43E5" w:rsidRDefault="00BE43E5">
      <w:pPr>
        <w:rPr>
          <w:rFonts w:hint="eastAsia"/>
        </w:rPr>
      </w:pPr>
      <w:r>
        <w:rPr>
          <w:rFonts w:hint="eastAsia"/>
        </w:rPr>
        <w:t>豢养伦理与责任</w:t>
      </w:r>
    </w:p>
    <w:p w14:paraId="036B67F7" w14:textId="77777777" w:rsidR="00BE43E5" w:rsidRDefault="00BE43E5">
      <w:pPr>
        <w:rPr>
          <w:rFonts w:hint="eastAsia"/>
        </w:rPr>
      </w:pPr>
      <w:r>
        <w:rPr>
          <w:rFonts w:hint="eastAsia"/>
        </w:rPr>
        <w:t>当谈论豢养时，我们不可避免地触及到了伦理问题。无论是个人还是组织，在决定豢养任何生物之前，都应当充分考虑其生存条件、健康状况以及心理需求。良好的豢养不仅是物质上的供给，更重要的是精神层面的关怀。例如，在动物园中，管理者需要为动物提供足够的活动空间、适宜的生活环境，并尽量模拟它们自然栖息地的特点，以减少压力和不适感。对于宠物主人来说，则要承担起教育子女尊重生命的责任，教导他们如何正确对待小动物，培养爱心和社会责任感。正确的豢养观念有助于构建和谐的人类-动物关系。</w:t>
      </w:r>
    </w:p>
    <w:p w14:paraId="2DC79549" w14:textId="77777777" w:rsidR="00BE43E5" w:rsidRDefault="00BE43E5">
      <w:pPr>
        <w:rPr>
          <w:rFonts w:hint="eastAsia"/>
        </w:rPr>
      </w:pPr>
    </w:p>
    <w:p w14:paraId="70D49591" w14:textId="77777777" w:rsidR="00BE43E5" w:rsidRDefault="00BE43E5">
      <w:pPr>
        <w:rPr>
          <w:rFonts w:hint="eastAsia"/>
        </w:rPr>
      </w:pPr>
      <w:r>
        <w:rPr>
          <w:rFonts w:hint="eastAsia"/>
        </w:rPr>
        <w:t xml:space="preserve"> </w:t>
      </w:r>
    </w:p>
    <w:p w14:paraId="4DE2AB7E" w14:textId="77777777" w:rsidR="00BE43E5" w:rsidRDefault="00BE43E5">
      <w:pPr>
        <w:rPr>
          <w:rFonts w:hint="eastAsia"/>
        </w:rPr>
      </w:pPr>
      <w:r>
        <w:rPr>
          <w:rFonts w:hint="eastAsia"/>
        </w:rPr>
        <w:t>未来展望</w:t>
      </w:r>
    </w:p>
    <w:p w14:paraId="438D09A3" w14:textId="77777777" w:rsidR="00BE43E5" w:rsidRDefault="00BE43E5">
      <w:pPr>
        <w:rPr>
          <w:rFonts w:hint="eastAsia"/>
        </w:rPr>
      </w:pPr>
      <w:r>
        <w:rPr>
          <w:rFonts w:hint="eastAsia"/>
        </w:rPr>
        <w:t>展望未来，随着科技的日新月异，豢养方式将会发生深刻变革。基因编辑技术可能使我们能够培育出更适合特定环境或用途的新品种；智能监控系统可以帮助实时监测动物健康状态，及时发现并解决问题；虚拟现实(VR)和增强现实(AR)技术或许能为游客带来前所未有的互动体验，让人们更好地了解不同物种的生活习性。然而，这一切的前提都是建立在一个基本原则之上——尊重自然规律，遵循科学原理，确保所有生命都能得到应有的尊严和待遇。在这个过程中，每个人都可以成为推动这一美好愿景实现的力量。</w:t>
      </w:r>
    </w:p>
    <w:p w14:paraId="5F59D435" w14:textId="77777777" w:rsidR="00BE43E5" w:rsidRDefault="00BE43E5">
      <w:pPr>
        <w:rPr>
          <w:rFonts w:hint="eastAsia"/>
        </w:rPr>
      </w:pPr>
    </w:p>
    <w:p w14:paraId="63B752C9" w14:textId="77777777" w:rsidR="00BE43E5" w:rsidRDefault="00BE43E5">
      <w:pPr>
        <w:rPr>
          <w:rFonts w:hint="eastAsia"/>
        </w:rPr>
      </w:pPr>
      <w:r>
        <w:rPr>
          <w:rFonts w:hint="eastAsia"/>
        </w:rPr>
        <w:t>本文是由懂得生活网（dongdeshenghuo.com）为大家创作</w:t>
      </w:r>
    </w:p>
    <w:p w14:paraId="45693FBC" w14:textId="142ED53D" w:rsidR="00E534E0" w:rsidRDefault="00E534E0"/>
    <w:sectPr w:rsidR="00E53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E0"/>
    <w:rsid w:val="00BE43E5"/>
    <w:rsid w:val="00E1153D"/>
    <w:rsid w:val="00E5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247AA-FCEB-41A7-9A1F-4284D2AB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4E0"/>
    <w:rPr>
      <w:rFonts w:cstheme="majorBidi"/>
      <w:color w:val="2F5496" w:themeColor="accent1" w:themeShade="BF"/>
      <w:sz w:val="28"/>
      <w:szCs w:val="28"/>
    </w:rPr>
  </w:style>
  <w:style w:type="character" w:customStyle="1" w:styleId="50">
    <w:name w:val="标题 5 字符"/>
    <w:basedOn w:val="a0"/>
    <w:link w:val="5"/>
    <w:uiPriority w:val="9"/>
    <w:semiHidden/>
    <w:rsid w:val="00E534E0"/>
    <w:rPr>
      <w:rFonts w:cstheme="majorBidi"/>
      <w:color w:val="2F5496" w:themeColor="accent1" w:themeShade="BF"/>
      <w:sz w:val="24"/>
    </w:rPr>
  </w:style>
  <w:style w:type="character" w:customStyle="1" w:styleId="60">
    <w:name w:val="标题 6 字符"/>
    <w:basedOn w:val="a0"/>
    <w:link w:val="6"/>
    <w:uiPriority w:val="9"/>
    <w:semiHidden/>
    <w:rsid w:val="00E534E0"/>
    <w:rPr>
      <w:rFonts w:cstheme="majorBidi"/>
      <w:b/>
      <w:bCs/>
      <w:color w:val="2F5496" w:themeColor="accent1" w:themeShade="BF"/>
    </w:rPr>
  </w:style>
  <w:style w:type="character" w:customStyle="1" w:styleId="70">
    <w:name w:val="标题 7 字符"/>
    <w:basedOn w:val="a0"/>
    <w:link w:val="7"/>
    <w:uiPriority w:val="9"/>
    <w:semiHidden/>
    <w:rsid w:val="00E534E0"/>
    <w:rPr>
      <w:rFonts w:cstheme="majorBidi"/>
      <w:b/>
      <w:bCs/>
      <w:color w:val="595959" w:themeColor="text1" w:themeTint="A6"/>
    </w:rPr>
  </w:style>
  <w:style w:type="character" w:customStyle="1" w:styleId="80">
    <w:name w:val="标题 8 字符"/>
    <w:basedOn w:val="a0"/>
    <w:link w:val="8"/>
    <w:uiPriority w:val="9"/>
    <w:semiHidden/>
    <w:rsid w:val="00E534E0"/>
    <w:rPr>
      <w:rFonts w:cstheme="majorBidi"/>
      <w:color w:val="595959" w:themeColor="text1" w:themeTint="A6"/>
    </w:rPr>
  </w:style>
  <w:style w:type="character" w:customStyle="1" w:styleId="90">
    <w:name w:val="标题 9 字符"/>
    <w:basedOn w:val="a0"/>
    <w:link w:val="9"/>
    <w:uiPriority w:val="9"/>
    <w:semiHidden/>
    <w:rsid w:val="00E534E0"/>
    <w:rPr>
      <w:rFonts w:eastAsiaTheme="majorEastAsia" w:cstheme="majorBidi"/>
      <w:color w:val="595959" w:themeColor="text1" w:themeTint="A6"/>
    </w:rPr>
  </w:style>
  <w:style w:type="paragraph" w:styleId="a3">
    <w:name w:val="Title"/>
    <w:basedOn w:val="a"/>
    <w:next w:val="a"/>
    <w:link w:val="a4"/>
    <w:uiPriority w:val="10"/>
    <w:qFormat/>
    <w:rsid w:val="00E53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4E0"/>
    <w:pPr>
      <w:spacing w:before="160"/>
      <w:jc w:val="center"/>
    </w:pPr>
    <w:rPr>
      <w:i/>
      <w:iCs/>
      <w:color w:val="404040" w:themeColor="text1" w:themeTint="BF"/>
    </w:rPr>
  </w:style>
  <w:style w:type="character" w:customStyle="1" w:styleId="a8">
    <w:name w:val="引用 字符"/>
    <w:basedOn w:val="a0"/>
    <w:link w:val="a7"/>
    <w:uiPriority w:val="29"/>
    <w:rsid w:val="00E534E0"/>
    <w:rPr>
      <w:i/>
      <w:iCs/>
      <w:color w:val="404040" w:themeColor="text1" w:themeTint="BF"/>
    </w:rPr>
  </w:style>
  <w:style w:type="paragraph" w:styleId="a9">
    <w:name w:val="List Paragraph"/>
    <w:basedOn w:val="a"/>
    <w:uiPriority w:val="34"/>
    <w:qFormat/>
    <w:rsid w:val="00E534E0"/>
    <w:pPr>
      <w:ind w:left="720"/>
      <w:contextualSpacing/>
    </w:pPr>
  </w:style>
  <w:style w:type="character" w:styleId="aa">
    <w:name w:val="Intense Emphasis"/>
    <w:basedOn w:val="a0"/>
    <w:uiPriority w:val="21"/>
    <w:qFormat/>
    <w:rsid w:val="00E534E0"/>
    <w:rPr>
      <w:i/>
      <w:iCs/>
      <w:color w:val="2F5496" w:themeColor="accent1" w:themeShade="BF"/>
    </w:rPr>
  </w:style>
  <w:style w:type="paragraph" w:styleId="ab">
    <w:name w:val="Intense Quote"/>
    <w:basedOn w:val="a"/>
    <w:next w:val="a"/>
    <w:link w:val="ac"/>
    <w:uiPriority w:val="30"/>
    <w:qFormat/>
    <w:rsid w:val="00E53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4E0"/>
    <w:rPr>
      <w:i/>
      <w:iCs/>
      <w:color w:val="2F5496" w:themeColor="accent1" w:themeShade="BF"/>
    </w:rPr>
  </w:style>
  <w:style w:type="character" w:styleId="ad">
    <w:name w:val="Intense Reference"/>
    <w:basedOn w:val="a0"/>
    <w:uiPriority w:val="32"/>
    <w:qFormat/>
    <w:rsid w:val="00E53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