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2029" w14:textId="77777777" w:rsidR="007D71C1" w:rsidRDefault="007D71C1">
      <w:pPr>
        <w:rPr>
          <w:rFonts w:hint="eastAsia"/>
        </w:rPr>
      </w:pPr>
      <w:r>
        <w:rPr>
          <w:rFonts w:hint="eastAsia"/>
        </w:rPr>
        <w:t>见异思迁的拼音和意思</w:t>
      </w:r>
    </w:p>
    <w:p w14:paraId="521877D0" w14:textId="77777777" w:rsidR="007D71C1" w:rsidRDefault="007D71C1">
      <w:pPr>
        <w:rPr>
          <w:rFonts w:hint="eastAsia"/>
        </w:rPr>
      </w:pPr>
      <w:r>
        <w:rPr>
          <w:rFonts w:hint="eastAsia"/>
        </w:rPr>
        <w:t>在汉语的词汇宝库中，“见异思迁”是一个富含哲理的成语，它不仅反映了人们的心理活动，也隐含着对行为选择的评价。这个成语的拼音是“jiàn yì sī qiān”，其中每个字都有其特定的意义：“见”表示看见或遇见；“异”指的是不同的事物或情况；“思”代表思考、考虑；“迁”则是变动、改变的意思。</w:t>
      </w:r>
    </w:p>
    <w:p w14:paraId="5363C482" w14:textId="77777777" w:rsidR="007D71C1" w:rsidRDefault="007D71C1">
      <w:pPr>
        <w:rPr>
          <w:rFonts w:hint="eastAsia"/>
        </w:rPr>
      </w:pPr>
    </w:p>
    <w:p w14:paraId="20E2326D" w14:textId="77777777" w:rsidR="007D71C1" w:rsidRDefault="007D71C1">
      <w:pPr>
        <w:rPr>
          <w:rFonts w:hint="eastAsia"/>
        </w:rPr>
      </w:pPr>
      <w:r>
        <w:rPr>
          <w:rFonts w:hint="eastAsia"/>
        </w:rPr>
        <w:t xml:space="preserve"> </w:t>
      </w:r>
    </w:p>
    <w:p w14:paraId="6471FAAE" w14:textId="77777777" w:rsidR="007D71C1" w:rsidRDefault="007D71C1">
      <w:pPr>
        <w:rPr>
          <w:rFonts w:hint="eastAsia"/>
        </w:rPr>
      </w:pPr>
      <w:r>
        <w:rPr>
          <w:rFonts w:hint="eastAsia"/>
        </w:rPr>
        <w:t>成语来源与历史背景</w:t>
      </w:r>
    </w:p>
    <w:p w14:paraId="04E48E87" w14:textId="77777777" w:rsidR="007D71C1" w:rsidRDefault="007D71C1">
      <w:pPr>
        <w:rPr>
          <w:rFonts w:hint="eastAsia"/>
        </w:rPr>
      </w:pPr>
      <w:r>
        <w:rPr>
          <w:rFonts w:hint="eastAsia"/>
        </w:rPr>
        <w:t>“见异思迁”的出处可以追溯到古代文献，最早出现在《后汉书·荀爽传》中，原文为：“见异则迁，闻新则变。”这句话用来描述人们容易受到外界新鲜事物的影响而改变自己原有的想法或立场。在当时的社会背景下，这种倾向既可能被视为一种灵活适应环境的能力，也可能被认为是缺乏定力的表现。</w:t>
      </w:r>
    </w:p>
    <w:p w14:paraId="5D3C5070" w14:textId="77777777" w:rsidR="007D71C1" w:rsidRDefault="007D71C1">
      <w:pPr>
        <w:rPr>
          <w:rFonts w:hint="eastAsia"/>
        </w:rPr>
      </w:pPr>
    </w:p>
    <w:p w14:paraId="49EDCD97" w14:textId="77777777" w:rsidR="007D71C1" w:rsidRDefault="007D71C1">
      <w:pPr>
        <w:rPr>
          <w:rFonts w:hint="eastAsia"/>
        </w:rPr>
      </w:pPr>
      <w:r>
        <w:rPr>
          <w:rFonts w:hint="eastAsia"/>
        </w:rPr>
        <w:t xml:space="preserve"> </w:t>
      </w:r>
    </w:p>
    <w:p w14:paraId="4938D0B7" w14:textId="77777777" w:rsidR="007D71C1" w:rsidRDefault="007D71C1">
      <w:pPr>
        <w:rPr>
          <w:rFonts w:hint="eastAsia"/>
        </w:rPr>
      </w:pPr>
      <w:r>
        <w:rPr>
          <w:rFonts w:hint="eastAsia"/>
        </w:rPr>
        <w:t>成语含义解析</w:t>
      </w:r>
    </w:p>
    <w:p w14:paraId="14D37C3C" w14:textId="77777777" w:rsidR="007D71C1" w:rsidRDefault="007D71C1">
      <w:pPr>
        <w:rPr>
          <w:rFonts w:hint="eastAsia"/>
        </w:rPr>
      </w:pPr>
      <w:r>
        <w:rPr>
          <w:rFonts w:hint="eastAsia"/>
        </w:rPr>
        <w:t>从字面意义上看，“见异思迁”描绘了一种心理状态，即当一个人看到不同于现状的事物时，会萌生出想要改变现状的想法。这并不限于物理上的移动，更侧重于心态上的转变。在日常生活中，它可以指个人对于工作、学习方向或者生活方式的选择上，因为遇到了新的机遇或是挑战，从而产生了想要转换轨道的念头。不过，该成语通常带有轻微的贬义色彩，暗示了这种变化可能是由于浅尝辄止或不够坚持所致。</w:t>
      </w:r>
    </w:p>
    <w:p w14:paraId="2EED4907" w14:textId="77777777" w:rsidR="007D71C1" w:rsidRDefault="007D71C1">
      <w:pPr>
        <w:rPr>
          <w:rFonts w:hint="eastAsia"/>
        </w:rPr>
      </w:pPr>
    </w:p>
    <w:p w14:paraId="7CD8A7C5" w14:textId="77777777" w:rsidR="007D71C1" w:rsidRDefault="007D71C1">
      <w:pPr>
        <w:rPr>
          <w:rFonts w:hint="eastAsia"/>
        </w:rPr>
      </w:pPr>
      <w:r>
        <w:rPr>
          <w:rFonts w:hint="eastAsia"/>
        </w:rPr>
        <w:t xml:space="preserve"> </w:t>
      </w:r>
    </w:p>
    <w:p w14:paraId="5D02B8D4" w14:textId="77777777" w:rsidR="007D71C1" w:rsidRDefault="007D71C1">
      <w:pPr>
        <w:rPr>
          <w:rFonts w:hint="eastAsia"/>
        </w:rPr>
      </w:pPr>
      <w:r>
        <w:rPr>
          <w:rFonts w:hint="eastAsia"/>
        </w:rPr>
        <w:t>实际应用中的解读</w:t>
      </w:r>
    </w:p>
    <w:p w14:paraId="6B9D980C" w14:textId="77777777" w:rsidR="007D71C1" w:rsidRDefault="007D71C1">
      <w:pPr>
        <w:rPr>
          <w:rFonts w:hint="eastAsia"/>
        </w:rPr>
      </w:pPr>
      <w:r>
        <w:rPr>
          <w:rFonts w:hint="eastAsia"/>
        </w:rPr>
        <w:t>在现代社会，“见异思迁”被广泛应用于批评那些过于追求表面变化、轻易放弃既有成就的人。例如，在职业规划方面，频繁跳槽而不深入钻研某一领域的人可能会被形容为“见异思迁”。然而，随着时代的发展，社会对个人发展路径的看法也在发生变化。更多人开始认识到适时调整人生方向的重要性，认为在适当的时候做出改变并不是一种弱点，而是积极应对生活挑战的一种方式。因此，“见异思迁”也可以被理解为一种自我提升的动力源泉，只要这种改变是经过深思熟虑并且有利于长远发展的。</w:t>
      </w:r>
    </w:p>
    <w:p w14:paraId="5E12E446" w14:textId="77777777" w:rsidR="007D71C1" w:rsidRDefault="007D71C1">
      <w:pPr>
        <w:rPr>
          <w:rFonts w:hint="eastAsia"/>
        </w:rPr>
      </w:pPr>
    </w:p>
    <w:p w14:paraId="554E601B" w14:textId="77777777" w:rsidR="007D71C1" w:rsidRDefault="007D71C1">
      <w:pPr>
        <w:rPr>
          <w:rFonts w:hint="eastAsia"/>
        </w:rPr>
      </w:pPr>
      <w:r>
        <w:rPr>
          <w:rFonts w:hint="eastAsia"/>
        </w:rPr>
        <w:t xml:space="preserve"> </w:t>
      </w:r>
    </w:p>
    <w:p w14:paraId="6D6D77E9" w14:textId="77777777" w:rsidR="007D71C1" w:rsidRDefault="007D71C1">
      <w:pPr>
        <w:rPr>
          <w:rFonts w:hint="eastAsia"/>
        </w:rPr>
      </w:pPr>
      <w:r>
        <w:rPr>
          <w:rFonts w:hint="eastAsia"/>
        </w:rPr>
        <w:t>最后的总结</w:t>
      </w:r>
    </w:p>
    <w:p w14:paraId="04925AD8" w14:textId="77777777" w:rsidR="007D71C1" w:rsidRDefault="007D71C1">
      <w:pPr>
        <w:rPr>
          <w:rFonts w:hint="eastAsia"/>
        </w:rPr>
      </w:pPr>
      <w:r>
        <w:rPr>
          <w:rFonts w:hint="eastAsia"/>
        </w:rPr>
        <w:t>“见异思迁”不仅是对人类自然反应的一种描述，也是对不同价值观和社会变迁的一种反映。它提醒我们在面对变化时需要保持理性思考，既要敢于探索未知，又要坚守自己的信念。通过正确理解和运用这一成语，我们可以更好地审视自身的行为模式，并在必要时做出明智的选择，以实现个人成长和社会进步的双重目标。</w:t>
      </w:r>
    </w:p>
    <w:p w14:paraId="71F2C94B" w14:textId="77777777" w:rsidR="007D71C1" w:rsidRDefault="007D71C1">
      <w:pPr>
        <w:rPr>
          <w:rFonts w:hint="eastAsia"/>
        </w:rPr>
      </w:pPr>
    </w:p>
    <w:p w14:paraId="380D9263" w14:textId="77777777" w:rsidR="007D71C1" w:rsidRDefault="007D71C1">
      <w:pPr>
        <w:rPr>
          <w:rFonts w:hint="eastAsia"/>
        </w:rPr>
      </w:pPr>
      <w:r>
        <w:rPr>
          <w:rFonts w:hint="eastAsia"/>
        </w:rPr>
        <w:t>本文是由懂得生活网（dongdeshenghuo.com）为大家创作</w:t>
      </w:r>
    </w:p>
    <w:p w14:paraId="3215698C" w14:textId="0A213C28" w:rsidR="008F09FC" w:rsidRDefault="008F09FC"/>
    <w:sectPr w:rsidR="008F0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FC"/>
    <w:rsid w:val="007D71C1"/>
    <w:rsid w:val="008F09F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9481D1-AA4E-439C-A813-B448A95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9FC"/>
    <w:rPr>
      <w:rFonts w:cstheme="majorBidi"/>
      <w:color w:val="2F5496" w:themeColor="accent1" w:themeShade="BF"/>
      <w:sz w:val="28"/>
      <w:szCs w:val="28"/>
    </w:rPr>
  </w:style>
  <w:style w:type="character" w:customStyle="1" w:styleId="50">
    <w:name w:val="标题 5 字符"/>
    <w:basedOn w:val="a0"/>
    <w:link w:val="5"/>
    <w:uiPriority w:val="9"/>
    <w:semiHidden/>
    <w:rsid w:val="008F09FC"/>
    <w:rPr>
      <w:rFonts w:cstheme="majorBidi"/>
      <w:color w:val="2F5496" w:themeColor="accent1" w:themeShade="BF"/>
      <w:sz w:val="24"/>
    </w:rPr>
  </w:style>
  <w:style w:type="character" w:customStyle="1" w:styleId="60">
    <w:name w:val="标题 6 字符"/>
    <w:basedOn w:val="a0"/>
    <w:link w:val="6"/>
    <w:uiPriority w:val="9"/>
    <w:semiHidden/>
    <w:rsid w:val="008F09FC"/>
    <w:rPr>
      <w:rFonts w:cstheme="majorBidi"/>
      <w:b/>
      <w:bCs/>
      <w:color w:val="2F5496" w:themeColor="accent1" w:themeShade="BF"/>
    </w:rPr>
  </w:style>
  <w:style w:type="character" w:customStyle="1" w:styleId="70">
    <w:name w:val="标题 7 字符"/>
    <w:basedOn w:val="a0"/>
    <w:link w:val="7"/>
    <w:uiPriority w:val="9"/>
    <w:semiHidden/>
    <w:rsid w:val="008F09FC"/>
    <w:rPr>
      <w:rFonts w:cstheme="majorBidi"/>
      <w:b/>
      <w:bCs/>
      <w:color w:val="595959" w:themeColor="text1" w:themeTint="A6"/>
    </w:rPr>
  </w:style>
  <w:style w:type="character" w:customStyle="1" w:styleId="80">
    <w:name w:val="标题 8 字符"/>
    <w:basedOn w:val="a0"/>
    <w:link w:val="8"/>
    <w:uiPriority w:val="9"/>
    <w:semiHidden/>
    <w:rsid w:val="008F09FC"/>
    <w:rPr>
      <w:rFonts w:cstheme="majorBidi"/>
      <w:color w:val="595959" w:themeColor="text1" w:themeTint="A6"/>
    </w:rPr>
  </w:style>
  <w:style w:type="character" w:customStyle="1" w:styleId="90">
    <w:name w:val="标题 9 字符"/>
    <w:basedOn w:val="a0"/>
    <w:link w:val="9"/>
    <w:uiPriority w:val="9"/>
    <w:semiHidden/>
    <w:rsid w:val="008F09FC"/>
    <w:rPr>
      <w:rFonts w:eastAsiaTheme="majorEastAsia" w:cstheme="majorBidi"/>
      <w:color w:val="595959" w:themeColor="text1" w:themeTint="A6"/>
    </w:rPr>
  </w:style>
  <w:style w:type="paragraph" w:styleId="a3">
    <w:name w:val="Title"/>
    <w:basedOn w:val="a"/>
    <w:next w:val="a"/>
    <w:link w:val="a4"/>
    <w:uiPriority w:val="10"/>
    <w:qFormat/>
    <w:rsid w:val="008F0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9FC"/>
    <w:pPr>
      <w:spacing w:before="160"/>
      <w:jc w:val="center"/>
    </w:pPr>
    <w:rPr>
      <w:i/>
      <w:iCs/>
      <w:color w:val="404040" w:themeColor="text1" w:themeTint="BF"/>
    </w:rPr>
  </w:style>
  <w:style w:type="character" w:customStyle="1" w:styleId="a8">
    <w:name w:val="引用 字符"/>
    <w:basedOn w:val="a0"/>
    <w:link w:val="a7"/>
    <w:uiPriority w:val="29"/>
    <w:rsid w:val="008F09FC"/>
    <w:rPr>
      <w:i/>
      <w:iCs/>
      <w:color w:val="404040" w:themeColor="text1" w:themeTint="BF"/>
    </w:rPr>
  </w:style>
  <w:style w:type="paragraph" w:styleId="a9">
    <w:name w:val="List Paragraph"/>
    <w:basedOn w:val="a"/>
    <w:uiPriority w:val="34"/>
    <w:qFormat/>
    <w:rsid w:val="008F09FC"/>
    <w:pPr>
      <w:ind w:left="720"/>
      <w:contextualSpacing/>
    </w:pPr>
  </w:style>
  <w:style w:type="character" w:styleId="aa">
    <w:name w:val="Intense Emphasis"/>
    <w:basedOn w:val="a0"/>
    <w:uiPriority w:val="21"/>
    <w:qFormat/>
    <w:rsid w:val="008F09FC"/>
    <w:rPr>
      <w:i/>
      <w:iCs/>
      <w:color w:val="2F5496" w:themeColor="accent1" w:themeShade="BF"/>
    </w:rPr>
  </w:style>
  <w:style w:type="paragraph" w:styleId="ab">
    <w:name w:val="Intense Quote"/>
    <w:basedOn w:val="a"/>
    <w:next w:val="a"/>
    <w:link w:val="ac"/>
    <w:uiPriority w:val="30"/>
    <w:qFormat/>
    <w:rsid w:val="008F0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9FC"/>
    <w:rPr>
      <w:i/>
      <w:iCs/>
      <w:color w:val="2F5496" w:themeColor="accent1" w:themeShade="BF"/>
    </w:rPr>
  </w:style>
  <w:style w:type="character" w:styleId="ad">
    <w:name w:val="Intense Reference"/>
    <w:basedOn w:val="a0"/>
    <w:uiPriority w:val="32"/>
    <w:qFormat/>
    <w:rsid w:val="008F0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