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E6DB6" w14:textId="77777777" w:rsidR="00E32289" w:rsidRDefault="00E32289">
      <w:pPr>
        <w:rPr>
          <w:rFonts w:hint="eastAsia"/>
        </w:rPr>
      </w:pPr>
      <w:r>
        <w:rPr>
          <w:rFonts w:hint="eastAsia"/>
        </w:rPr>
        <w:t>Hu Dan Wei Cheng (虎胆巍城的拼音)</w:t>
      </w:r>
    </w:p>
    <w:p w14:paraId="61BA067E" w14:textId="77777777" w:rsidR="00E32289" w:rsidRDefault="00E32289">
      <w:pPr>
        <w:rPr>
          <w:rFonts w:hint="eastAsia"/>
        </w:rPr>
      </w:pPr>
      <w:r>
        <w:rPr>
          <w:rFonts w:hint="eastAsia"/>
        </w:rPr>
        <w:t>在历史的长河中，中国涌现了无数英雄事迹和传奇故事。而“虎胆巍城”便是这样一个充满勇气与智慧的故事。它不仅仅是一个简单的词汇，更代表了一种精神、一段记忆以及对过往英雄们的崇高敬意。此词中的“虎胆”象征着无畏的精神，“巍城”则意味着坚固不拔的堡垒，二者结合表达了人们对于勇敢和坚韧品质的向往。</w:t>
      </w:r>
    </w:p>
    <w:p w14:paraId="3BA42743" w14:textId="77777777" w:rsidR="00E32289" w:rsidRDefault="00E32289">
      <w:pPr>
        <w:rPr>
          <w:rFonts w:hint="eastAsia"/>
        </w:rPr>
      </w:pPr>
    </w:p>
    <w:p w14:paraId="748E5907" w14:textId="77777777" w:rsidR="00E32289" w:rsidRDefault="00E32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08EF8" w14:textId="77777777" w:rsidR="00E32289" w:rsidRDefault="00E32289">
      <w:pPr>
        <w:rPr>
          <w:rFonts w:hint="eastAsia"/>
        </w:rPr>
      </w:pPr>
      <w:r>
        <w:rPr>
          <w:rFonts w:hint="eastAsia"/>
        </w:rPr>
        <w:t>背景介绍</w:t>
      </w:r>
    </w:p>
    <w:p w14:paraId="7E0C110C" w14:textId="77777777" w:rsidR="00E32289" w:rsidRDefault="00E32289">
      <w:pPr>
        <w:rPr>
          <w:rFonts w:hint="eastAsia"/>
        </w:rPr>
      </w:pPr>
      <w:r>
        <w:rPr>
          <w:rFonts w:hint="eastAsia"/>
        </w:rPr>
        <w:t>这个词语背后所隐藏的是中国历史上众多保卫家园、抵御外敌入侵的事迹之一。每当国家面临危机，总有那么一群英勇的人挺身而出，他们用生命捍卫土地，以血肉之躯筑起一道道坚不可摧的防线。“虎胆巍城”的故事正是这些伟大行为的一个缩影，反映了中国人民自古以来就不屈服于困难，始终保持着顽强抵抗精神的传统美德。</w:t>
      </w:r>
    </w:p>
    <w:p w14:paraId="2D5B82E5" w14:textId="77777777" w:rsidR="00E32289" w:rsidRDefault="00E32289">
      <w:pPr>
        <w:rPr>
          <w:rFonts w:hint="eastAsia"/>
        </w:rPr>
      </w:pPr>
    </w:p>
    <w:p w14:paraId="211E86DA" w14:textId="77777777" w:rsidR="00E32289" w:rsidRDefault="00E32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F1781" w14:textId="77777777" w:rsidR="00E32289" w:rsidRDefault="00E32289">
      <w:pPr>
        <w:rPr>
          <w:rFonts w:hint="eastAsia"/>
        </w:rPr>
      </w:pPr>
      <w:r>
        <w:rPr>
          <w:rFonts w:hint="eastAsia"/>
        </w:rPr>
        <w:t>文化意义</w:t>
      </w:r>
    </w:p>
    <w:p w14:paraId="294A6B2E" w14:textId="77777777" w:rsidR="00E32289" w:rsidRDefault="00E32289">
      <w:pPr>
        <w:rPr>
          <w:rFonts w:hint="eastAsia"/>
        </w:rPr>
      </w:pPr>
      <w:r>
        <w:rPr>
          <w:rFonts w:hint="eastAsia"/>
        </w:rPr>
        <w:t>从文化角度来看，“虎胆巍城”不仅体现了古代军事战略思想中的防守艺术，也展示了中华民族面对逆境时所展现出的独特魅力。在中国传统文化里，城墙不仅是城市安全的重要保障，更是文明传承与发展的重要载体。因此，“巍城”不仅仅是物理意义上的防御工事，它还承载着厚重的历史文化和民族情感。而“虎胆”则强调了守卫者们必须具备像老虎一样敏捷且勇敢的性格特征，这样才能有效地保护好自己的家园。</w:t>
      </w:r>
    </w:p>
    <w:p w14:paraId="0F680D7C" w14:textId="77777777" w:rsidR="00E32289" w:rsidRDefault="00E32289">
      <w:pPr>
        <w:rPr>
          <w:rFonts w:hint="eastAsia"/>
        </w:rPr>
      </w:pPr>
    </w:p>
    <w:p w14:paraId="3AE8DBC7" w14:textId="77777777" w:rsidR="00E32289" w:rsidRDefault="00E32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9D143" w14:textId="77777777" w:rsidR="00E32289" w:rsidRDefault="00E32289">
      <w:pPr>
        <w:rPr>
          <w:rFonts w:hint="eastAsia"/>
        </w:rPr>
      </w:pPr>
      <w:r>
        <w:rPr>
          <w:rFonts w:hint="eastAsia"/>
        </w:rPr>
        <w:t>现代启示</w:t>
      </w:r>
    </w:p>
    <w:p w14:paraId="1A9DBF6F" w14:textId="77777777" w:rsidR="00E32289" w:rsidRDefault="00E32289">
      <w:pPr>
        <w:rPr>
          <w:rFonts w:hint="eastAsia"/>
        </w:rPr>
      </w:pPr>
      <w:r>
        <w:rPr>
          <w:rFonts w:hint="eastAsia"/>
        </w:rPr>
        <w:t>尽管时代已经发生了巨大变化，“虎胆巍城”的精神内涵依然具有重要的现实意义。在全球化的今天，我们面临着各种各样的挑战和不确定性因素，无论是自然灾害还是人为冲突，都需要我们发扬这种不怕牺牲、敢于斗争的精神。在建设和谐社会的过程中，也需要更多人能够站出来承担社会责任，共同维护社会稳定和发展大局。“虎胆巍城”不仅仅是一段过去的历史，更是激励当代中国人不断前进的动力源泉。</w:t>
      </w:r>
    </w:p>
    <w:p w14:paraId="2D0759DE" w14:textId="77777777" w:rsidR="00E32289" w:rsidRDefault="00E32289">
      <w:pPr>
        <w:rPr>
          <w:rFonts w:hint="eastAsia"/>
        </w:rPr>
      </w:pPr>
    </w:p>
    <w:p w14:paraId="02750C96" w14:textId="77777777" w:rsidR="00E32289" w:rsidRDefault="00E32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550CD" w14:textId="77777777" w:rsidR="00E32289" w:rsidRDefault="00E32289">
      <w:pPr>
        <w:rPr>
          <w:rFonts w:hint="eastAsia"/>
        </w:rPr>
      </w:pPr>
      <w:r>
        <w:rPr>
          <w:rFonts w:hint="eastAsia"/>
        </w:rPr>
        <w:t>最后的总结</w:t>
      </w:r>
    </w:p>
    <w:p w14:paraId="564064D8" w14:textId="77777777" w:rsidR="00E32289" w:rsidRDefault="00E32289">
      <w:pPr>
        <w:rPr>
          <w:rFonts w:hint="eastAsia"/>
        </w:rPr>
      </w:pPr>
      <w:r>
        <w:rPr>
          <w:rFonts w:hint="eastAsia"/>
        </w:rPr>
        <w:t>回顾往昔，“虎胆巍城”提醒我们要铭记那些为国家和民族作出贡献的英雄们；展望未来，则鼓励着每一个人继承并发扬这份宝贵的精神遗产。在这个快速发展的现代社会里，让我们一起努力，让这份来自古老东方的智慧和勇气继续照亮前行的道路。</w:t>
      </w:r>
    </w:p>
    <w:p w14:paraId="10973499" w14:textId="77777777" w:rsidR="00E32289" w:rsidRDefault="00E32289">
      <w:pPr>
        <w:rPr>
          <w:rFonts w:hint="eastAsia"/>
        </w:rPr>
      </w:pPr>
    </w:p>
    <w:p w14:paraId="3455E9E2" w14:textId="77777777" w:rsidR="00E32289" w:rsidRDefault="00E32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4B083" w14:textId="13C98091" w:rsidR="00AD7100" w:rsidRDefault="00AD7100"/>
    <w:sectPr w:rsidR="00AD7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00"/>
    <w:rsid w:val="00AD7100"/>
    <w:rsid w:val="00E1153D"/>
    <w:rsid w:val="00E3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632D6-8880-4C04-A524-5806EB81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