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D0499" w14:textId="77777777" w:rsidR="000B5F11" w:rsidRDefault="000B5F11">
      <w:pPr>
        <w:rPr>
          <w:rFonts w:hint="eastAsia"/>
        </w:rPr>
      </w:pPr>
      <w:r>
        <w:rPr>
          <w:rFonts w:hint="eastAsia"/>
        </w:rPr>
        <w:t>盲的拼音：máng</w:t>
      </w:r>
    </w:p>
    <w:p w14:paraId="1367C3D3" w14:textId="77777777" w:rsidR="000B5F11" w:rsidRDefault="000B5F11">
      <w:pPr>
        <w:rPr>
          <w:rFonts w:hint="eastAsia"/>
        </w:rPr>
      </w:pPr>
      <w:r>
        <w:rPr>
          <w:rFonts w:hint="eastAsia"/>
        </w:rPr>
        <w:t>“盲”这个字在汉语中，其拼音为máng。它主要用来描述视觉功能的完全或部分丧失，即无法看到事物的状态。盲人是社会中的一个特殊群体，他们由于生理上的原因，在生活中面临着诸多挑战。然而，盲人同样具有无限的潜力和能力，可以通过触觉、听觉等其他感官来感知世界，并且在许多领域取得了令人瞩目的成就。</w:t>
      </w:r>
    </w:p>
    <w:p w14:paraId="65D4857B" w14:textId="77777777" w:rsidR="000B5F11" w:rsidRDefault="000B5F11">
      <w:pPr>
        <w:rPr>
          <w:rFonts w:hint="eastAsia"/>
        </w:rPr>
      </w:pPr>
    </w:p>
    <w:p w14:paraId="33A80866" w14:textId="77777777" w:rsidR="000B5F11" w:rsidRDefault="000B5F11">
      <w:pPr>
        <w:rPr>
          <w:rFonts w:hint="eastAsia"/>
        </w:rPr>
      </w:pPr>
      <w:r>
        <w:rPr>
          <w:rFonts w:hint="eastAsia"/>
        </w:rPr>
        <w:t xml:space="preserve"> </w:t>
      </w:r>
    </w:p>
    <w:p w14:paraId="345B5B1C" w14:textId="77777777" w:rsidR="000B5F11" w:rsidRDefault="000B5F11">
      <w:pPr>
        <w:rPr>
          <w:rFonts w:hint="eastAsia"/>
        </w:rPr>
      </w:pPr>
      <w:r>
        <w:rPr>
          <w:rFonts w:hint="eastAsia"/>
        </w:rPr>
        <w:t>关于盲人的历史与文化</w:t>
      </w:r>
    </w:p>
    <w:p w14:paraId="0FD5A331" w14:textId="77777777" w:rsidR="000B5F11" w:rsidRDefault="000B5F11">
      <w:pPr>
        <w:rPr>
          <w:rFonts w:hint="eastAsia"/>
        </w:rPr>
      </w:pPr>
      <w:r>
        <w:rPr>
          <w:rFonts w:hint="eastAsia"/>
        </w:rPr>
        <w:t>历史上，盲人群体虽然遭遇了种种不便，但他们在艺术、音乐、文学等领域留下了深刻的印记。例如，古希腊的荷马据信是一位盲诗人，他创作了《伊利亚特》和《奥德赛》这两部史诗巨作；在中国，也有不少盲人艺术家以琴棋书画闻名。这些例子表明，即便是在视力受限的情况下，人类的精神力量和创造力依然可以绽放光芒。随着社会的进步，盲人教育逐渐受到重视，盲文的发明更是为盲人打开了一扇通往知识殿堂的大门。</w:t>
      </w:r>
    </w:p>
    <w:p w14:paraId="30350E0B" w14:textId="77777777" w:rsidR="000B5F11" w:rsidRDefault="000B5F11">
      <w:pPr>
        <w:rPr>
          <w:rFonts w:hint="eastAsia"/>
        </w:rPr>
      </w:pPr>
    </w:p>
    <w:p w14:paraId="0C2C7139" w14:textId="77777777" w:rsidR="000B5F11" w:rsidRDefault="000B5F11">
      <w:pPr>
        <w:rPr>
          <w:rFonts w:hint="eastAsia"/>
        </w:rPr>
      </w:pPr>
      <w:r>
        <w:rPr>
          <w:rFonts w:hint="eastAsia"/>
        </w:rPr>
        <w:t xml:space="preserve"> </w:t>
      </w:r>
    </w:p>
    <w:p w14:paraId="44293494" w14:textId="77777777" w:rsidR="000B5F11" w:rsidRDefault="000B5F11">
      <w:pPr>
        <w:rPr>
          <w:rFonts w:hint="eastAsia"/>
        </w:rPr>
      </w:pPr>
      <w:r>
        <w:rPr>
          <w:rFonts w:hint="eastAsia"/>
        </w:rPr>
        <w:t>现代科技对盲人的帮助</w:t>
      </w:r>
    </w:p>
    <w:p w14:paraId="4B901239" w14:textId="77777777" w:rsidR="000B5F11" w:rsidRDefault="000B5F11">
      <w:pPr>
        <w:rPr>
          <w:rFonts w:hint="eastAsia"/>
        </w:rPr>
      </w:pPr>
      <w:r>
        <w:rPr>
          <w:rFonts w:hint="eastAsia"/>
        </w:rPr>
        <w:t>进入现代社会后，科学技术的发展给盲人带来了前所未有的机遇。从早期简单的白杖到如今的智能导盲设备，技术革新正在不断改善着盲人的生活质量。电子盲杖能够探测障碍物并发出警报声，而智能手机应用程序则可以帮助识别物体、阅读文本甚至导航路径。虚拟助手和语音识别软件也使得信息获取变得更加便捷。所有这一切都证明了科技进步对于提高残障人士独立性和融入社会的重要性。</w:t>
      </w:r>
    </w:p>
    <w:p w14:paraId="3CCB722E" w14:textId="77777777" w:rsidR="000B5F11" w:rsidRDefault="000B5F11">
      <w:pPr>
        <w:rPr>
          <w:rFonts w:hint="eastAsia"/>
        </w:rPr>
      </w:pPr>
    </w:p>
    <w:p w14:paraId="5C573BAB" w14:textId="77777777" w:rsidR="000B5F11" w:rsidRDefault="000B5F11">
      <w:pPr>
        <w:rPr>
          <w:rFonts w:hint="eastAsia"/>
        </w:rPr>
      </w:pPr>
      <w:r>
        <w:rPr>
          <w:rFonts w:hint="eastAsia"/>
        </w:rPr>
        <w:t xml:space="preserve"> </w:t>
      </w:r>
    </w:p>
    <w:p w14:paraId="1DD14D24" w14:textId="77777777" w:rsidR="000B5F11" w:rsidRDefault="000B5F11">
      <w:pPr>
        <w:rPr>
          <w:rFonts w:hint="eastAsia"/>
        </w:rPr>
      </w:pPr>
      <w:r>
        <w:rPr>
          <w:rFonts w:hint="eastAsia"/>
        </w:rPr>
        <w:t>无障碍环境建设</w:t>
      </w:r>
    </w:p>
    <w:p w14:paraId="03817A1B" w14:textId="77777777" w:rsidR="000B5F11" w:rsidRDefault="000B5F11">
      <w:pPr>
        <w:rPr>
          <w:rFonts w:hint="eastAsia"/>
        </w:rPr>
      </w:pPr>
      <w:r>
        <w:rPr>
          <w:rFonts w:hint="eastAsia"/>
        </w:rPr>
        <w:t>为了更好地服务包括盲人在内的各类残障人士，社会各界共同努力推进无障碍设施建设。城市规划中越来越多地考虑到无障碍通道的设计，如坡道、扶手以及专门铺设的盲道砖等。公共交通工具也开始配备相应的辅助设施，确保每个人都能安全舒适地出行。在公共建筑内部设置低位服务台、盲文标识牌等细节之处无不体现着人文关怀。通过不断完善这些基础设施，我们正逐步构建一个更加包容和平等的社会环境。</w:t>
      </w:r>
    </w:p>
    <w:p w14:paraId="49A101EE" w14:textId="77777777" w:rsidR="000B5F11" w:rsidRDefault="000B5F11">
      <w:pPr>
        <w:rPr>
          <w:rFonts w:hint="eastAsia"/>
        </w:rPr>
      </w:pPr>
    </w:p>
    <w:p w14:paraId="1C8A5448" w14:textId="77777777" w:rsidR="000B5F11" w:rsidRDefault="000B5F11">
      <w:pPr>
        <w:rPr>
          <w:rFonts w:hint="eastAsia"/>
        </w:rPr>
      </w:pPr>
      <w:r>
        <w:rPr>
          <w:rFonts w:hint="eastAsia"/>
        </w:rPr>
        <w:t xml:space="preserve"> </w:t>
      </w:r>
    </w:p>
    <w:p w14:paraId="282863FE" w14:textId="77777777" w:rsidR="000B5F11" w:rsidRDefault="000B5F11">
      <w:pPr>
        <w:rPr>
          <w:rFonts w:hint="eastAsia"/>
        </w:rPr>
      </w:pPr>
      <w:r>
        <w:rPr>
          <w:rFonts w:hint="eastAsia"/>
        </w:rPr>
        <w:t>最后的总结</w:t>
      </w:r>
    </w:p>
    <w:p w14:paraId="6F228093" w14:textId="77777777" w:rsidR="000B5F11" w:rsidRDefault="000B5F11">
      <w:pPr>
        <w:rPr>
          <w:rFonts w:hint="eastAsia"/>
        </w:rPr>
      </w:pPr>
      <w:r>
        <w:rPr>
          <w:rFonts w:hint="eastAsia"/>
        </w:rPr>
        <w:t>“盲”的拼音虽简单，但它背后所蕴含的意义却十分深远。它不仅代表着一种生理状态，更象征着勇气、智慧与爱的力量。面对生活中的困难，盲人们用实际行动诠释了什么是坚强不屈。而在整个社会发展进程中，我们也看到了人性光辉的一面——那就是不断追求公平正义，努力创造条件让每一位公民都能够平等地享受美好生活。未来，相信随着更多创新成果的应用和社会各界持续关注支持，盲人群体将拥有更加光明灿烂的明天。</w:t>
      </w:r>
    </w:p>
    <w:p w14:paraId="64307A78" w14:textId="77777777" w:rsidR="000B5F11" w:rsidRDefault="000B5F11">
      <w:pPr>
        <w:rPr>
          <w:rFonts w:hint="eastAsia"/>
        </w:rPr>
      </w:pPr>
    </w:p>
    <w:p w14:paraId="082C8428" w14:textId="77777777" w:rsidR="000B5F11" w:rsidRDefault="000B5F11">
      <w:pPr>
        <w:rPr>
          <w:rFonts w:hint="eastAsia"/>
        </w:rPr>
      </w:pPr>
      <w:r>
        <w:rPr>
          <w:rFonts w:hint="eastAsia"/>
        </w:rPr>
        <w:t>本文是由懂得生活网（dongdeshenghuo.com）为大家创作</w:t>
      </w:r>
    </w:p>
    <w:p w14:paraId="3AB39299" w14:textId="32D74987" w:rsidR="00EA4DC1" w:rsidRDefault="00EA4DC1"/>
    <w:sectPr w:rsidR="00EA4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C1"/>
    <w:rsid w:val="000B5F11"/>
    <w:rsid w:val="00E1153D"/>
    <w:rsid w:val="00EA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C477B-191B-4455-A50C-175C888E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DC1"/>
    <w:rPr>
      <w:rFonts w:cstheme="majorBidi"/>
      <w:color w:val="2F5496" w:themeColor="accent1" w:themeShade="BF"/>
      <w:sz w:val="28"/>
      <w:szCs w:val="28"/>
    </w:rPr>
  </w:style>
  <w:style w:type="character" w:customStyle="1" w:styleId="50">
    <w:name w:val="标题 5 字符"/>
    <w:basedOn w:val="a0"/>
    <w:link w:val="5"/>
    <w:uiPriority w:val="9"/>
    <w:semiHidden/>
    <w:rsid w:val="00EA4DC1"/>
    <w:rPr>
      <w:rFonts w:cstheme="majorBidi"/>
      <w:color w:val="2F5496" w:themeColor="accent1" w:themeShade="BF"/>
      <w:sz w:val="24"/>
    </w:rPr>
  </w:style>
  <w:style w:type="character" w:customStyle="1" w:styleId="60">
    <w:name w:val="标题 6 字符"/>
    <w:basedOn w:val="a0"/>
    <w:link w:val="6"/>
    <w:uiPriority w:val="9"/>
    <w:semiHidden/>
    <w:rsid w:val="00EA4DC1"/>
    <w:rPr>
      <w:rFonts w:cstheme="majorBidi"/>
      <w:b/>
      <w:bCs/>
      <w:color w:val="2F5496" w:themeColor="accent1" w:themeShade="BF"/>
    </w:rPr>
  </w:style>
  <w:style w:type="character" w:customStyle="1" w:styleId="70">
    <w:name w:val="标题 7 字符"/>
    <w:basedOn w:val="a0"/>
    <w:link w:val="7"/>
    <w:uiPriority w:val="9"/>
    <w:semiHidden/>
    <w:rsid w:val="00EA4DC1"/>
    <w:rPr>
      <w:rFonts w:cstheme="majorBidi"/>
      <w:b/>
      <w:bCs/>
      <w:color w:val="595959" w:themeColor="text1" w:themeTint="A6"/>
    </w:rPr>
  </w:style>
  <w:style w:type="character" w:customStyle="1" w:styleId="80">
    <w:name w:val="标题 8 字符"/>
    <w:basedOn w:val="a0"/>
    <w:link w:val="8"/>
    <w:uiPriority w:val="9"/>
    <w:semiHidden/>
    <w:rsid w:val="00EA4DC1"/>
    <w:rPr>
      <w:rFonts w:cstheme="majorBidi"/>
      <w:color w:val="595959" w:themeColor="text1" w:themeTint="A6"/>
    </w:rPr>
  </w:style>
  <w:style w:type="character" w:customStyle="1" w:styleId="90">
    <w:name w:val="标题 9 字符"/>
    <w:basedOn w:val="a0"/>
    <w:link w:val="9"/>
    <w:uiPriority w:val="9"/>
    <w:semiHidden/>
    <w:rsid w:val="00EA4DC1"/>
    <w:rPr>
      <w:rFonts w:eastAsiaTheme="majorEastAsia" w:cstheme="majorBidi"/>
      <w:color w:val="595959" w:themeColor="text1" w:themeTint="A6"/>
    </w:rPr>
  </w:style>
  <w:style w:type="paragraph" w:styleId="a3">
    <w:name w:val="Title"/>
    <w:basedOn w:val="a"/>
    <w:next w:val="a"/>
    <w:link w:val="a4"/>
    <w:uiPriority w:val="10"/>
    <w:qFormat/>
    <w:rsid w:val="00EA4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DC1"/>
    <w:pPr>
      <w:spacing w:before="160"/>
      <w:jc w:val="center"/>
    </w:pPr>
    <w:rPr>
      <w:i/>
      <w:iCs/>
      <w:color w:val="404040" w:themeColor="text1" w:themeTint="BF"/>
    </w:rPr>
  </w:style>
  <w:style w:type="character" w:customStyle="1" w:styleId="a8">
    <w:name w:val="引用 字符"/>
    <w:basedOn w:val="a0"/>
    <w:link w:val="a7"/>
    <w:uiPriority w:val="29"/>
    <w:rsid w:val="00EA4DC1"/>
    <w:rPr>
      <w:i/>
      <w:iCs/>
      <w:color w:val="404040" w:themeColor="text1" w:themeTint="BF"/>
    </w:rPr>
  </w:style>
  <w:style w:type="paragraph" w:styleId="a9">
    <w:name w:val="List Paragraph"/>
    <w:basedOn w:val="a"/>
    <w:uiPriority w:val="34"/>
    <w:qFormat/>
    <w:rsid w:val="00EA4DC1"/>
    <w:pPr>
      <w:ind w:left="720"/>
      <w:contextualSpacing/>
    </w:pPr>
  </w:style>
  <w:style w:type="character" w:styleId="aa">
    <w:name w:val="Intense Emphasis"/>
    <w:basedOn w:val="a0"/>
    <w:uiPriority w:val="21"/>
    <w:qFormat/>
    <w:rsid w:val="00EA4DC1"/>
    <w:rPr>
      <w:i/>
      <w:iCs/>
      <w:color w:val="2F5496" w:themeColor="accent1" w:themeShade="BF"/>
    </w:rPr>
  </w:style>
  <w:style w:type="paragraph" w:styleId="ab">
    <w:name w:val="Intense Quote"/>
    <w:basedOn w:val="a"/>
    <w:next w:val="a"/>
    <w:link w:val="ac"/>
    <w:uiPriority w:val="30"/>
    <w:qFormat/>
    <w:rsid w:val="00EA4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DC1"/>
    <w:rPr>
      <w:i/>
      <w:iCs/>
      <w:color w:val="2F5496" w:themeColor="accent1" w:themeShade="BF"/>
    </w:rPr>
  </w:style>
  <w:style w:type="character" w:styleId="ad">
    <w:name w:val="Intense Reference"/>
    <w:basedOn w:val="a0"/>
    <w:uiPriority w:val="32"/>
    <w:qFormat/>
    <w:rsid w:val="00EA4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