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FF25FB" w14:textId="77777777" w:rsidR="004651D1" w:rsidRDefault="004651D1">
      <w:pPr>
        <w:rPr>
          <w:rFonts w:hint="eastAsia"/>
        </w:rPr>
      </w:pPr>
      <w:r>
        <w:rPr>
          <w:rFonts w:hint="eastAsia"/>
        </w:rPr>
        <w:t>秤杆的拼音：chèng gǎn</w:t>
      </w:r>
    </w:p>
    <w:p w14:paraId="7918CD3A" w14:textId="77777777" w:rsidR="004651D1" w:rsidRDefault="004651D1">
      <w:pPr>
        <w:rPr>
          <w:rFonts w:hint="eastAsia"/>
        </w:rPr>
      </w:pPr>
      <w:r>
        <w:rPr>
          <w:rFonts w:hint="eastAsia"/>
        </w:rPr>
        <w:t>在传统的中国度量衡工具中，秤杆占据着不可或缺的一席之地。秤杆，这个古老的称重器具，不仅承载了千年的历史与文化，还见证了一代又一代商贾买卖的公平与诚信。它的结构看似简单，却蕴含着古人对力学原理的深刻理解以及对精确测量的不懈追求。</w:t>
      </w:r>
    </w:p>
    <w:p w14:paraId="0169AD3F" w14:textId="77777777" w:rsidR="004651D1" w:rsidRDefault="004651D1">
      <w:pPr>
        <w:rPr>
          <w:rFonts w:hint="eastAsia"/>
        </w:rPr>
      </w:pPr>
    </w:p>
    <w:p w14:paraId="6F4F4908" w14:textId="77777777" w:rsidR="004651D1" w:rsidRDefault="004651D1">
      <w:pPr>
        <w:rPr>
          <w:rFonts w:hint="eastAsia"/>
        </w:rPr>
      </w:pPr>
      <w:r>
        <w:rPr>
          <w:rFonts w:hint="eastAsia"/>
        </w:rPr>
        <w:t xml:space="preserve"> </w:t>
      </w:r>
    </w:p>
    <w:p w14:paraId="708C14EF" w14:textId="77777777" w:rsidR="004651D1" w:rsidRDefault="004651D1">
      <w:pPr>
        <w:rPr>
          <w:rFonts w:hint="eastAsia"/>
        </w:rPr>
      </w:pPr>
      <w:r>
        <w:rPr>
          <w:rFonts w:hint="eastAsia"/>
        </w:rPr>
        <w:t>秤杆的历史渊源</w:t>
      </w:r>
    </w:p>
    <w:p w14:paraId="4C389FAF" w14:textId="77777777" w:rsidR="004651D1" w:rsidRDefault="004651D1">
      <w:pPr>
        <w:rPr>
          <w:rFonts w:hint="eastAsia"/>
        </w:rPr>
      </w:pPr>
      <w:r>
        <w:rPr>
          <w:rFonts w:hint="eastAsia"/>
        </w:rPr>
        <w:t>秤杆在中国有着悠久的历史，可以追溯到古代的市场交易。早在汉代以前，就已经有了秤的雏形。随着时代的发展，秤杆逐渐演变成了我们今天所见到的模样。它不仅仅是一个简单的物理工具，更是社会经济活动中的重要角色，象征着商业道德和公正交易的原则。古代的秤通常由一根木制或金属制的长杆构成，一端悬挂物品，另一端通过移动砝码来平衡重量，以此确定货物的重量。</w:t>
      </w:r>
    </w:p>
    <w:p w14:paraId="0F1D4DF9" w14:textId="77777777" w:rsidR="004651D1" w:rsidRDefault="004651D1">
      <w:pPr>
        <w:rPr>
          <w:rFonts w:hint="eastAsia"/>
        </w:rPr>
      </w:pPr>
    </w:p>
    <w:p w14:paraId="5B23F472" w14:textId="77777777" w:rsidR="004651D1" w:rsidRDefault="004651D1">
      <w:pPr>
        <w:rPr>
          <w:rFonts w:hint="eastAsia"/>
        </w:rPr>
      </w:pPr>
      <w:r>
        <w:rPr>
          <w:rFonts w:hint="eastAsia"/>
        </w:rPr>
        <w:t xml:space="preserve"> </w:t>
      </w:r>
    </w:p>
    <w:p w14:paraId="0C677AF2" w14:textId="77777777" w:rsidR="004651D1" w:rsidRDefault="004651D1">
      <w:pPr>
        <w:rPr>
          <w:rFonts w:hint="eastAsia"/>
        </w:rPr>
      </w:pPr>
      <w:r>
        <w:rPr>
          <w:rFonts w:hint="eastAsia"/>
        </w:rPr>
        <w:t>秤杆的构造与使用方法</w:t>
      </w:r>
    </w:p>
    <w:p w14:paraId="680B9C91" w14:textId="77777777" w:rsidR="004651D1" w:rsidRDefault="004651D1">
      <w:pPr>
        <w:rPr>
          <w:rFonts w:hint="eastAsia"/>
        </w:rPr>
      </w:pPr>
      <w:r>
        <w:rPr>
          <w:rFonts w:hint="eastAsia"/>
        </w:rPr>
        <w:t>传统的秤杆主要由秤杆本身、秤钩（用于挂载被称物体）、秤砣（用作标准重量）及提绳组成。使用时，人们将待称物品挂在秤钩上，然后在秤杆的另一端滑动秤砣直至达到平衡状态，从而得出物品的重量。秤杆的设计巧妙地利用了杠杆原理，使得即使是较为沉重的物体也能够轻易地被称量。秤杆上还会刻有标记，以方便使用者快速读取重量数值。</w:t>
      </w:r>
    </w:p>
    <w:p w14:paraId="45559B8C" w14:textId="77777777" w:rsidR="004651D1" w:rsidRDefault="004651D1">
      <w:pPr>
        <w:rPr>
          <w:rFonts w:hint="eastAsia"/>
        </w:rPr>
      </w:pPr>
    </w:p>
    <w:p w14:paraId="4701FF82" w14:textId="77777777" w:rsidR="004651D1" w:rsidRDefault="004651D1">
      <w:pPr>
        <w:rPr>
          <w:rFonts w:hint="eastAsia"/>
        </w:rPr>
      </w:pPr>
      <w:r>
        <w:rPr>
          <w:rFonts w:hint="eastAsia"/>
        </w:rPr>
        <w:t xml:space="preserve"> </w:t>
      </w:r>
    </w:p>
    <w:p w14:paraId="3AC820B0" w14:textId="77777777" w:rsidR="004651D1" w:rsidRDefault="004651D1">
      <w:pPr>
        <w:rPr>
          <w:rFonts w:hint="eastAsia"/>
        </w:rPr>
      </w:pPr>
      <w:r>
        <w:rPr>
          <w:rFonts w:hint="eastAsia"/>
        </w:rPr>
        <w:t>秤杆的文化意义</w:t>
      </w:r>
    </w:p>
    <w:p w14:paraId="57B3BD54" w14:textId="77777777" w:rsidR="004651D1" w:rsidRDefault="004651D1">
      <w:pPr>
        <w:rPr>
          <w:rFonts w:hint="eastAsia"/>
        </w:rPr>
      </w:pPr>
      <w:r>
        <w:rPr>
          <w:rFonts w:hint="eastAsia"/>
        </w:rPr>
        <w:t>在中国传统文化里，秤杆不仅仅是一种实用工具，更具有深厚的文化内涵。成语“半斤八两”就是来源于古秤的计量单位，形象地比喻两者相差无几；而“权衡利弊”则反映了人们在做决定前需要像调整秤砣一样仔细考虑各方面的因素。这些都显示了秤杆在中国语言文字和思想观念中的独特地位。</w:t>
      </w:r>
    </w:p>
    <w:p w14:paraId="4CA61DF6" w14:textId="77777777" w:rsidR="004651D1" w:rsidRDefault="004651D1">
      <w:pPr>
        <w:rPr>
          <w:rFonts w:hint="eastAsia"/>
        </w:rPr>
      </w:pPr>
    </w:p>
    <w:p w14:paraId="535D54D4" w14:textId="77777777" w:rsidR="004651D1" w:rsidRDefault="004651D1">
      <w:pPr>
        <w:rPr>
          <w:rFonts w:hint="eastAsia"/>
        </w:rPr>
      </w:pPr>
      <w:r>
        <w:rPr>
          <w:rFonts w:hint="eastAsia"/>
        </w:rPr>
        <w:t xml:space="preserve"> </w:t>
      </w:r>
    </w:p>
    <w:p w14:paraId="22BD0ABD" w14:textId="77777777" w:rsidR="004651D1" w:rsidRDefault="004651D1">
      <w:pPr>
        <w:rPr>
          <w:rFonts w:hint="eastAsia"/>
        </w:rPr>
      </w:pPr>
      <w:r>
        <w:rPr>
          <w:rFonts w:hint="eastAsia"/>
        </w:rPr>
        <w:t>现代生活中的秤杆</w:t>
      </w:r>
    </w:p>
    <w:p w14:paraId="177B2E43" w14:textId="77777777" w:rsidR="004651D1" w:rsidRDefault="004651D1">
      <w:pPr>
        <w:rPr>
          <w:rFonts w:hint="eastAsia"/>
        </w:rPr>
      </w:pPr>
      <w:r>
        <w:rPr>
          <w:rFonts w:hint="eastAsia"/>
        </w:rPr>
        <w:t>尽管现代社会已经广泛采用了电子秤等更为先进准确的称重设备，但秤杆并没有完全退出历史舞台。在一些传统集市或者工艺品店中，我们仍然可以看到秤杆的身影。它们不仅是怀旧情怀的寄托，也是传承文化遗产的重要载体。对于收藏爱好者来说，一把精美的老秤杆更是不可多得的艺术品，承载着过去时代的记忆。</w:t>
      </w:r>
    </w:p>
    <w:p w14:paraId="0432B5B9" w14:textId="77777777" w:rsidR="004651D1" w:rsidRDefault="004651D1">
      <w:pPr>
        <w:rPr>
          <w:rFonts w:hint="eastAsia"/>
        </w:rPr>
      </w:pPr>
    </w:p>
    <w:p w14:paraId="409CD53F" w14:textId="77777777" w:rsidR="004651D1" w:rsidRDefault="004651D1">
      <w:pPr>
        <w:rPr>
          <w:rFonts w:hint="eastAsia"/>
        </w:rPr>
      </w:pPr>
      <w:r>
        <w:rPr>
          <w:rFonts w:hint="eastAsia"/>
        </w:rPr>
        <w:t xml:space="preserve"> </w:t>
      </w:r>
    </w:p>
    <w:p w14:paraId="2DEA2F8A" w14:textId="77777777" w:rsidR="004651D1" w:rsidRDefault="004651D1">
      <w:pPr>
        <w:rPr>
          <w:rFonts w:hint="eastAsia"/>
        </w:rPr>
      </w:pPr>
      <w:r>
        <w:rPr>
          <w:rFonts w:hint="eastAsia"/>
        </w:rPr>
        <w:t>最后的总结</w:t>
      </w:r>
    </w:p>
    <w:p w14:paraId="72E51529" w14:textId="77777777" w:rsidR="004651D1" w:rsidRDefault="004651D1">
      <w:pPr>
        <w:rPr>
          <w:rFonts w:hint="eastAsia"/>
        </w:rPr>
      </w:pPr>
      <w:r>
        <w:rPr>
          <w:rFonts w:hint="eastAsia"/>
        </w:rPr>
        <w:t>从秤杆的发明到如今成为一种文化符号，它见证了人类文明的进步和社会变迁。无论是在古代还是现代，秤杆都以其独特的魅力吸引着人们的目光，成为连接过去与现在的桥梁。虽然科技日新月异，但秤杆所代表的那种原始而又真实的称量方式，以及它背后的故事，依然值得我们去探索和珍藏。</w:t>
      </w:r>
    </w:p>
    <w:p w14:paraId="490148EA" w14:textId="77777777" w:rsidR="004651D1" w:rsidRDefault="004651D1">
      <w:pPr>
        <w:rPr>
          <w:rFonts w:hint="eastAsia"/>
        </w:rPr>
      </w:pPr>
    </w:p>
    <w:p w14:paraId="17A29C2B" w14:textId="77777777" w:rsidR="004651D1" w:rsidRDefault="004651D1">
      <w:pPr>
        <w:rPr>
          <w:rFonts w:hint="eastAsia"/>
        </w:rPr>
      </w:pPr>
      <w:r>
        <w:rPr>
          <w:rFonts w:hint="eastAsia"/>
        </w:rPr>
        <w:t>本文是由懂得生活网（dongdeshenghuo.com）为大家创作</w:t>
      </w:r>
    </w:p>
    <w:p w14:paraId="7C35994C" w14:textId="515727E7" w:rsidR="0039143F" w:rsidRDefault="0039143F"/>
    <w:sectPr w:rsidR="003914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43F"/>
    <w:rsid w:val="002D2887"/>
    <w:rsid w:val="0039143F"/>
    <w:rsid w:val="004651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1E76CDB-3016-41BC-9782-48DAA4C4A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914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914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914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914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914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914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914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914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914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914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914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914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9143F"/>
    <w:rPr>
      <w:rFonts w:cstheme="majorBidi"/>
      <w:color w:val="2F5496" w:themeColor="accent1" w:themeShade="BF"/>
      <w:sz w:val="28"/>
      <w:szCs w:val="28"/>
    </w:rPr>
  </w:style>
  <w:style w:type="character" w:customStyle="1" w:styleId="50">
    <w:name w:val="标题 5 字符"/>
    <w:basedOn w:val="a0"/>
    <w:link w:val="5"/>
    <w:uiPriority w:val="9"/>
    <w:semiHidden/>
    <w:rsid w:val="0039143F"/>
    <w:rPr>
      <w:rFonts w:cstheme="majorBidi"/>
      <w:color w:val="2F5496" w:themeColor="accent1" w:themeShade="BF"/>
      <w:sz w:val="24"/>
    </w:rPr>
  </w:style>
  <w:style w:type="character" w:customStyle="1" w:styleId="60">
    <w:name w:val="标题 6 字符"/>
    <w:basedOn w:val="a0"/>
    <w:link w:val="6"/>
    <w:uiPriority w:val="9"/>
    <w:semiHidden/>
    <w:rsid w:val="0039143F"/>
    <w:rPr>
      <w:rFonts w:cstheme="majorBidi"/>
      <w:b/>
      <w:bCs/>
      <w:color w:val="2F5496" w:themeColor="accent1" w:themeShade="BF"/>
    </w:rPr>
  </w:style>
  <w:style w:type="character" w:customStyle="1" w:styleId="70">
    <w:name w:val="标题 7 字符"/>
    <w:basedOn w:val="a0"/>
    <w:link w:val="7"/>
    <w:uiPriority w:val="9"/>
    <w:semiHidden/>
    <w:rsid w:val="0039143F"/>
    <w:rPr>
      <w:rFonts w:cstheme="majorBidi"/>
      <w:b/>
      <w:bCs/>
      <w:color w:val="595959" w:themeColor="text1" w:themeTint="A6"/>
    </w:rPr>
  </w:style>
  <w:style w:type="character" w:customStyle="1" w:styleId="80">
    <w:name w:val="标题 8 字符"/>
    <w:basedOn w:val="a0"/>
    <w:link w:val="8"/>
    <w:uiPriority w:val="9"/>
    <w:semiHidden/>
    <w:rsid w:val="0039143F"/>
    <w:rPr>
      <w:rFonts w:cstheme="majorBidi"/>
      <w:color w:val="595959" w:themeColor="text1" w:themeTint="A6"/>
    </w:rPr>
  </w:style>
  <w:style w:type="character" w:customStyle="1" w:styleId="90">
    <w:name w:val="标题 9 字符"/>
    <w:basedOn w:val="a0"/>
    <w:link w:val="9"/>
    <w:uiPriority w:val="9"/>
    <w:semiHidden/>
    <w:rsid w:val="0039143F"/>
    <w:rPr>
      <w:rFonts w:eastAsiaTheme="majorEastAsia" w:cstheme="majorBidi"/>
      <w:color w:val="595959" w:themeColor="text1" w:themeTint="A6"/>
    </w:rPr>
  </w:style>
  <w:style w:type="paragraph" w:styleId="a3">
    <w:name w:val="Title"/>
    <w:basedOn w:val="a"/>
    <w:next w:val="a"/>
    <w:link w:val="a4"/>
    <w:uiPriority w:val="10"/>
    <w:qFormat/>
    <w:rsid w:val="003914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914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914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914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9143F"/>
    <w:pPr>
      <w:spacing w:before="160"/>
      <w:jc w:val="center"/>
    </w:pPr>
    <w:rPr>
      <w:i/>
      <w:iCs/>
      <w:color w:val="404040" w:themeColor="text1" w:themeTint="BF"/>
    </w:rPr>
  </w:style>
  <w:style w:type="character" w:customStyle="1" w:styleId="a8">
    <w:name w:val="引用 字符"/>
    <w:basedOn w:val="a0"/>
    <w:link w:val="a7"/>
    <w:uiPriority w:val="29"/>
    <w:rsid w:val="0039143F"/>
    <w:rPr>
      <w:i/>
      <w:iCs/>
      <w:color w:val="404040" w:themeColor="text1" w:themeTint="BF"/>
    </w:rPr>
  </w:style>
  <w:style w:type="paragraph" w:styleId="a9">
    <w:name w:val="List Paragraph"/>
    <w:basedOn w:val="a"/>
    <w:uiPriority w:val="34"/>
    <w:qFormat/>
    <w:rsid w:val="0039143F"/>
    <w:pPr>
      <w:ind w:left="720"/>
      <w:contextualSpacing/>
    </w:pPr>
  </w:style>
  <w:style w:type="character" w:styleId="aa">
    <w:name w:val="Intense Emphasis"/>
    <w:basedOn w:val="a0"/>
    <w:uiPriority w:val="21"/>
    <w:qFormat/>
    <w:rsid w:val="0039143F"/>
    <w:rPr>
      <w:i/>
      <w:iCs/>
      <w:color w:val="2F5496" w:themeColor="accent1" w:themeShade="BF"/>
    </w:rPr>
  </w:style>
  <w:style w:type="paragraph" w:styleId="ab">
    <w:name w:val="Intense Quote"/>
    <w:basedOn w:val="a"/>
    <w:next w:val="a"/>
    <w:link w:val="ac"/>
    <w:uiPriority w:val="30"/>
    <w:qFormat/>
    <w:rsid w:val="003914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9143F"/>
    <w:rPr>
      <w:i/>
      <w:iCs/>
      <w:color w:val="2F5496" w:themeColor="accent1" w:themeShade="BF"/>
    </w:rPr>
  </w:style>
  <w:style w:type="character" w:styleId="ad">
    <w:name w:val="Intense Reference"/>
    <w:basedOn w:val="a0"/>
    <w:uiPriority w:val="32"/>
    <w:qFormat/>
    <w:rsid w:val="003914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811</Characters>
  <Application>Microsoft Office Word</Application>
  <DocSecurity>0</DocSecurity>
  <Lines>6</Lines>
  <Paragraphs>1</Paragraphs>
  <ScaleCrop>false</ScaleCrop>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2025-06-01T13:59:00Z</dcterms:created>
  <dcterms:modified xsi:type="dcterms:W3CDTF">2025-06-01T13:59:00Z</dcterms:modified>
</cp:coreProperties>
</file>