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CFD0" w14:textId="77777777" w:rsidR="00964C56" w:rsidRDefault="00964C56">
      <w:pPr>
        <w:rPr>
          <w:rFonts w:hint="eastAsia"/>
        </w:rPr>
      </w:pPr>
    </w:p>
    <w:p w14:paraId="5A1BD94A" w14:textId="77777777" w:rsidR="00964C56" w:rsidRDefault="00964C56">
      <w:pPr>
        <w:rPr>
          <w:rFonts w:hint="eastAsia"/>
        </w:rPr>
      </w:pPr>
      <w:r>
        <w:rPr>
          <w:rFonts w:hint="eastAsia"/>
        </w:rPr>
        <w:t>画册的拼音</w:t>
      </w:r>
    </w:p>
    <w:p w14:paraId="3AC8CB20" w14:textId="77777777" w:rsidR="00964C56" w:rsidRDefault="00964C56">
      <w:pPr>
        <w:rPr>
          <w:rFonts w:hint="eastAsia"/>
        </w:rPr>
      </w:pPr>
      <w:r>
        <w:rPr>
          <w:rFonts w:hint="eastAsia"/>
        </w:rPr>
        <w:t>画册，在汉语中的拼音是“huà cè”。这一词汇简洁地描述了一种集合了多幅绘画作品的书籍或集合体。无论是艺术家的作品集，还是旅行摄影的纪念册，画册都承载着创作者的情感与视角，通过一系列精心挑选的画面向观者讲述一个个故事。</w:t>
      </w:r>
    </w:p>
    <w:p w14:paraId="66A09C86" w14:textId="77777777" w:rsidR="00964C56" w:rsidRDefault="00964C56">
      <w:pPr>
        <w:rPr>
          <w:rFonts w:hint="eastAsia"/>
        </w:rPr>
      </w:pPr>
    </w:p>
    <w:p w14:paraId="69F8B534" w14:textId="77777777" w:rsidR="00964C56" w:rsidRDefault="0096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7677F" w14:textId="77777777" w:rsidR="00964C56" w:rsidRDefault="00964C56">
      <w:pPr>
        <w:rPr>
          <w:rFonts w:hint="eastAsia"/>
        </w:rPr>
      </w:pPr>
      <w:r>
        <w:rPr>
          <w:rFonts w:hint="eastAsia"/>
        </w:rPr>
        <w:t>艺术与表达</w:t>
      </w:r>
    </w:p>
    <w:p w14:paraId="6E58F7D4" w14:textId="77777777" w:rsidR="00964C56" w:rsidRDefault="00964C56">
      <w:pPr>
        <w:rPr>
          <w:rFonts w:hint="eastAsia"/>
        </w:rPr>
      </w:pPr>
      <w:r>
        <w:rPr>
          <w:rFonts w:hint="eastAsia"/>
        </w:rPr>
        <w:t>作为一种艺术表达形式，画册不仅仅是一系列图画的简单集合，它更是艺术家心灵世界的一扇窗户。每一页、每一幅图都是作者情感和思想的独特展现。从传统的水墨画到现代的数字艺术，画册能够容纳各种风格和媒介的艺术作品。对于艺术家来说，画册不仅是他们创作历程的一个记录，也是他们与观众沟通的桥梁。</w:t>
      </w:r>
    </w:p>
    <w:p w14:paraId="35D80F33" w14:textId="77777777" w:rsidR="00964C56" w:rsidRDefault="00964C56">
      <w:pPr>
        <w:rPr>
          <w:rFonts w:hint="eastAsia"/>
        </w:rPr>
      </w:pPr>
    </w:p>
    <w:p w14:paraId="7562270D" w14:textId="77777777" w:rsidR="00964C56" w:rsidRDefault="0096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35D8" w14:textId="77777777" w:rsidR="00964C56" w:rsidRDefault="00964C56">
      <w:pPr>
        <w:rPr>
          <w:rFonts w:hint="eastAsia"/>
        </w:rPr>
      </w:pPr>
      <w:r>
        <w:rPr>
          <w:rFonts w:hint="eastAsia"/>
        </w:rPr>
        <w:t>教育与学习</w:t>
      </w:r>
    </w:p>
    <w:p w14:paraId="76FC9738" w14:textId="77777777" w:rsidR="00964C56" w:rsidRDefault="00964C56">
      <w:pPr>
        <w:rPr>
          <w:rFonts w:hint="eastAsia"/>
        </w:rPr>
      </w:pPr>
      <w:r>
        <w:rPr>
          <w:rFonts w:hint="eastAsia"/>
        </w:rPr>
        <w:t>画册在教育领域同样扮演着重要角色。它们可以作为教材的一部分，帮助学生理解和欣赏不同文化背景下的艺术作品。通过观察和分析画册中的作品，学生不仅能够提高自己的审美能力，还能激发创造力和想象力。画册还可以用于教授特定技能，如绘画技巧、色彩理论等，成为一种非常有效的教学工具。</w:t>
      </w:r>
    </w:p>
    <w:p w14:paraId="2B84BDF6" w14:textId="77777777" w:rsidR="00964C56" w:rsidRDefault="00964C56">
      <w:pPr>
        <w:rPr>
          <w:rFonts w:hint="eastAsia"/>
        </w:rPr>
      </w:pPr>
    </w:p>
    <w:p w14:paraId="087D608C" w14:textId="77777777" w:rsidR="00964C56" w:rsidRDefault="0096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C634" w14:textId="77777777" w:rsidR="00964C56" w:rsidRDefault="00964C56">
      <w:pPr>
        <w:rPr>
          <w:rFonts w:hint="eastAsia"/>
        </w:rPr>
      </w:pPr>
      <w:r>
        <w:rPr>
          <w:rFonts w:hint="eastAsia"/>
        </w:rPr>
        <w:t>收藏价值</w:t>
      </w:r>
    </w:p>
    <w:p w14:paraId="11B89A0E" w14:textId="77777777" w:rsidR="00964C56" w:rsidRDefault="00964C56">
      <w:pPr>
        <w:rPr>
          <w:rFonts w:hint="eastAsia"/>
        </w:rPr>
      </w:pPr>
      <w:r>
        <w:rPr>
          <w:rFonts w:hint="eastAsia"/>
        </w:rPr>
        <w:t>对于许多收藏家而言，画册具有极高的收藏价值。限量版或签名版画册尤为珍贵，因为它们往往包含了艺术家亲自参与设计和制作的元素。这些画册不仅仅是艺术品的集合，更是一种文化和历史的见证。随着时间的推移，它们的价值往往会不断上升，成为投资的一种形式。</w:t>
      </w:r>
    </w:p>
    <w:p w14:paraId="3B3F6E0E" w14:textId="77777777" w:rsidR="00964C56" w:rsidRDefault="00964C56">
      <w:pPr>
        <w:rPr>
          <w:rFonts w:hint="eastAsia"/>
        </w:rPr>
      </w:pPr>
    </w:p>
    <w:p w14:paraId="10E430EA" w14:textId="77777777" w:rsidR="00964C56" w:rsidRDefault="0096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49239" w14:textId="77777777" w:rsidR="00964C56" w:rsidRDefault="00964C56">
      <w:pPr>
        <w:rPr>
          <w:rFonts w:hint="eastAsia"/>
        </w:rPr>
      </w:pPr>
      <w:r>
        <w:rPr>
          <w:rFonts w:hint="eastAsia"/>
        </w:rPr>
        <w:t>数字化趋势</w:t>
      </w:r>
    </w:p>
    <w:p w14:paraId="4C21F643" w14:textId="77777777" w:rsidR="00964C56" w:rsidRDefault="00964C56">
      <w:pPr>
        <w:rPr>
          <w:rFonts w:hint="eastAsia"/>
        </w:rPr>
      </w:pPr>
      <w:r>
        <w:rPr>
          <w:rFonts w:hint="eastAsia"/>
        </w:rPr>
        <w:t>随着技术的发展，传统纸质画册逐渐被电子画册所补充甚至取代。电子画册拥有便携性强、易于分享的特点，使得更多人能够接触到高质量的艺术作品。电子画册还支持多媒体内容的嵌入，如视频、音频等，为观众提供了更加丰富的观赏体验。尽管如此，纸质画册因其独特的触感和阅读体验，依然受到很多人的喜爱。</w:t>
      </w:r>
    </w:p>
    <w:p w14:paraId="3B45733B" w14:textId="77777777" w:rsidR="00964C56" w:rsidRDefault="00964C56">
      <w:pPr>
        <w:rPr>
          <w:rFonts w:hint="eastAsia"/>
        </w:rPr>
      </w:pPr>
    </w:p>
    <w:p w14:paraId="42F2920A" w14:textId="77777777" w:rsidR="00964C56" w:rsidRDefault="0096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00164" w14:textId="77777777" w:rsidR="00964C56" w:rsidRDefault="0096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FF430" w14:textId="6ED95648" w:rsidR="000C18C0" w:rsidRDefault="000C18C0"/>
    <w:sectPr w:rsidR="000C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0"/>
    <w:rsid w:val="000C18C0"/>
    <w:rsid w:val="00964C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852F1-0A4E-48EB-8C75-EFAF0687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