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B554" w14:textId="77777777" w:rsidR="00AF064B" w:rsidRDefault="00AF064B">
      <w:pPr>
        <w:rPr>
          <w:rFonts w:hint="eastAsia"/>
        </w:rPr>
      </w:pPr>
      <w:r>
        <w:rPr>
          <w:rFonts w:hint="eastAsia"/>
        </w:rPr>
        <w:t>ji1</w:t>
      </w:r>
    </w:p>
    <w:p w14:paraId="30D25037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D33AB" w14:textId="77777777" w:rsidR="00AF064B" w:rsidRDefault="00AF064B">
      <w:pPr>
        <w:rPr>
          <w:rFonts w:hint="eastAsia"/>
        </w:rPr>
      </w:pPr>
      <w:r>
        <w:rPr>
          <w:rFonts w:hint="eastAsia"/>
        </w:rPr>
        <w:t>激，一个充满力量与情感的汉字，其拼音为“ji1”，在汉语中有着多种含义和用法。这个字不仅描绘了水流湍急的画面，也象征着人们内心深处的热情、冲动和勇气。从古代到现代，“激”字承载着丰富的文化内涵和社会意义，它是中国语言艺术的一颗璀璨明珠。</w:t>
      </w:r>
    </w:p>
    <w:p w14:paraId="6D2734BA" w14:textId="77777777" w:rsidR="00AF064B" w:rsidRDefault="00AF064B">
      <w:pPr>
        <w:rPr>
          <w:rFonts w:hint="eastAsia"/>
        </w:rPr>
      </w:pPr>
    </w:p>
    <w:p w14:paraId="79A5A78E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6AC0" w14:textId="77777777" w:rsidR="00AF064B" w:rsidRDefault="00AF064B">
      <w:pPr>
        <w:rPr>
          <w:rFonts w:hint="eastAsia"/>
        </w:rPr>
      </w:pPr>
      <w:r>
        <w:rPr>
          <w:rFonts w:hint="eastAsia"/>
        </w:rPr>
        <w:t>激流勇进的精神</w:t>
      </w:r>
    </w:p>
    <w:p w14:paraId="287F4A7D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32CC" w14:textId="77777777" w:rsidR="00AF064B" w:rsidRDefault="00AF064B">
      <w:pPr>
        <w:rPr>
          <w:rFonts w:hint="eastAsia"/>
        </w:rPr>
      </w:pPr>
      <w:r>
        <w:rPr>
          <w:rFonts w:hint="eastAsia"/>
        </w:rPr>
        <w:t>在中国的传统文学作品里，“激”往往用来形容湍急的河流或瀑布。“激流”一词展现了水的力量与速度，同时也比喻人生道路上遇到的巨大挑战。古人云：“士为知己者死”，表达了一种面对困难时不屈不挠的精神。这种精神激励着一代又一代中华儿女，在逆境中奋发图强，追求理想。无论是历史上的英雄豪杰，还是现代社会中的创业者们，他们都在各自的领域内展现了激流勇进的决心。</w:t>
      </w:r>
    </w:p>
    <w:p w14:paraId="72061870" w14:textId="77777777" w:rsidR="00AF064B" w:rsidRDefault="00AF064B">
      <w:pPr>
        <w:rPr>
          <w:rFonts w:hint="eastAsia"/>
        </w:rPr>
      </w:pPr>
    </w:p>
    <w:p w14:paraId="4D79B070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5A4AE" w14:textId="77777777" w:rsidR="00AF064B" w:rsidRDefault="00AF064B">
      <w:pPr>
        <w:rPr>
          <w:rFonts w:hint="eastAsia"/>
        </w:rPr>
      </w:pPr>
      <w:r>
        <w:rPr>
          <w:rFonts w:hint="eastAsia"/>
        </w:rPr>
        <w:t>激发潜能，超越自我</w:t>
      </w:r>
    </w:p>
    <w:p w14:paraId="1FF6BA57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2F6BF" w14:textId="77777777" w:rsidR="00AF064B" w:rsidRDefault="00AF064B">
      <w:pPr>
        <w:rPr>
          <w:rFonts w:hint="eastAsia"/>
        </w:rPr>
      </w:pPr>
      <w:r>
        <w:rPr>
          <w:rFonts w:hint="eastAsia"/>
        </w:rPr>
        <w:t>除了自然现象外，“激”还常用于描述人类的情感变化过程。当一个人受到外界因素的影响而产生强烈的情绪反应时，我们称之为“激动”。这种情绪可以是正面的，比如因为实现了长期的目标而感到兴奋；也可以是负面的，例如遭遇挫折后的沮丧。然而，正是这些不同形式的情感波动推动着人们不断探索未知领域，挑战自己的极限。心理学研究表明，适度的压力和刺激有助于个体挖掘自身潜力，实现个人成长与发展。</w:t>
      </w:r>
    </w:p>
    <w:p w14:paraId="3478E12A" w14:textId="77777777" w:rsidR="00AF064B" w:rsidRDefault="00AF064B">
      <w:pPr>
        <w:rPr>
          <w:rFonts w:hint="eastAsia"/>
        </w:rPr>
      </w:pPr>
    </w:p>
    <w:p w14:paraId="1435FC8C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9006" w14:textId="77777777" w:rsidR="00AF064B" w:rsidRDefault="00AF064B">
      <w:pPr>
        <w:rPr>
          <w:rFonts w:hint="eastAsia"/>
        </w:rPr>
      </w:pPr>
      <w:r>
        <w:rPr>
          <w:rFonts w:hint="eastAsia"/>
        </w:rPr>
        <w:t>激情四溢的艺术创作</w:t>
      </w:r>
    </w:p>
    <w:p w14:paraId="6727E30A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B143" w14:textId="77777777" w:rsidR="00AF064B" w:rsidRDefault="00AF064B">
      <w:pPr>
        <w:rPr>
          <w:rFonts w:hint="eastAsia"/>
        </w:rPr>
      </w:pPr>
      <w:r>
        <w:rPr>
          <w:rFonts w:hint="eastAsia"/>
        </w:rPr>
        <w:t>艺术世界中，“激”同样扮演着重要角色。艺术家们通过音乐、绘画、舞蹈等多种形式来传达内心深处的情感。一首激昂的交响曲能够瞬间点燃听众心中的火焰；一幅色彩斑斓的油画则可能让观众感受到创作者当时复杂的心情。对于许多文艺工作者而言，“激情”不仅是创作灵感的重要来源，更是连接作品与受众之间的桥梁。它使得艺术作品不仅仅停留在表面，而是深入到人的灵魂深处，引起共鸣。</w:t>
      </w:r>
    </w:p>
    <w:p w14:paraId="76506124" w14:textId="77777777" w:rsidR="00AF064B" w:rsidRDefault="00AF064B">
      <w:pPr>
        <w:rPr>
          <w:rFonts w:hint="eastAsia"/>
        </w:rPr>
      </w:pPr>
    </w:p>
    <w:p w14:paraId="447558D2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17A27" w14:textId="77777777" w:rsidR="00AF064B" w:rsidRDefault="00AF064B">
      <w:pPr>
        <w:rPr>
          <w:rFonts w:hint="eastAsia"/>
        </w:rPr>
      </w:pPr>
      <w:r>
        <w:rPr>
          <w:rFonts w:hint="eastAsia"/>
        </w:rPr>
        <w:t>激荡时代的社会变革</w:t>
      </w:r>
    </w:p>
    <w:p w14:paraId="7B24584A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5E336" w14:textId="77777777" w:rsidR="00AF064B" w:rsidRDefault="00AF064B">
      <w:pPr>
        <w:rPr>
          <w:rFonts w:hint="eastAsia"/>
        </w:rPr>
      </w:pPr>
      <w:r>
        <w:rPr>
          <w:rFonts w:hint="eastAsia"/>
        </w:rPr>
        <w:t>回顾中国近现代史，“激”见证了无数次深刻的社会变迁。从辛亥革命推翻封建帝制，到新中国的成立开启崭新的篇章；从改革开放引领经济腾飞，再到如今数字化转型带来的无限可能。“激变”的年代总是伴随着机遇与挑战并存，每一个转折点都凝聚着无数仁人志士的心血与智慧。今天，随着全球化进程加快以及科技日新月异的发展，“激”将继续书写中华民族伟大复兴的新篇章。</w:t>
      </w:r>
    </w:p>
    <w:p w14:paraId="50871F42" w14:textId="77777777" w:rsidR="00AF064B" w:rsidRDefault="00AF064B">
      <w:pPr>
        <w:rPr>
          <w:rFonts w:hint="eastAsia"/>
        </w:rPr>
      </w:pPr>
    </w:p>
    <w:p w14:paraId="727C60CE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9AE2C" w14:textId="77777777" w:rsidR="00AF064B" w:rsidRDefault="00AF064B">
      <w:pPr>
        <w:rPr>
          <w:rFonts w:hint="eastAsia"/>
        </w:rPr>
      </w:pPr>
      <w:r>
        <w:rPr>
          <w:rFonts w:hint="eastAsia"/>
        </w:rPr>
        <w:t>最后的总结</w:t>
      </w:r>
    </w:p>
    <w:p w14:paraId="00463A6C" w14:textId="77777777" w:rsidR="00AF064B" w:rsidRDefault="00AF0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28ED" w14:textId="77777777" w:rsidR="00AF064B" w:rsidRDefault="00AF064B">
      <w:pPr>
        <w:rPr>
          <w:rFonts w:hint="eastAsia"/>
        </w:rPr>
      </w:pPr>
      <w:r>
        <w:rPr>
          <w:rFonts w:hint="eastAsia"/>
        </w:rPr>
        <w:t>“激”不仅仅是一个简单的汉字，它背后蕴含着深厚的文化底蕴和社会价值。无论是自然界的力量展现，还是人类内心的复杂情感；无论是个人的成长历程，还是整个民族的发展轨迹，“激”都在其中发挥着不可或缺的作用。在未来，“激”将继续陪伴着我们走过风雨兼程的道路，见证更多辉煌时刻的到来。</w:t>
      </w:r>
    </w:p>
    <w:p w14:paraId="3A518804" w14:textId="77777777" w:rsidR="00AF064B" w:rsidRDefault="00AF064B">
      <w:pPr>
        <w:rPr>
          <w:rFonts w:hint="eastAsia"/>
        </w:rPr>
      </w:pPr>
    </w:p>
    <w:p w14:paraId="5FC69172" w14:textId="77777777" w:rsidR="00AF064B" w:rsidRDefault="00AF0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2AB3F" w14:textId="64DBCFFA" w:rsidR="00404CC6" w:rsidRDefault="00404CC6"/>
    <w:sectPr w:rsidR="0040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C6"/>
    <w:rsid w:val="00404CC6"/>
    <w:rsid w:val="00AF06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39771-2238-4D15-A11A-72C3D57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