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E55E" w14:textId="77777777" w:rsidR="00232C60" w:rsidRDefault="00232C60">
      <w:pPr>
        <w:rPr>
          <w:rFonts w:hint="eastAsia"/>
        </w:rPr>
      </w:pPr>
    </w:p>
    <w:p w14:paraId="52CFC74B" w14:textId="77777777" w:rsidR="00232C60" w:rsidRDefault="00232C60">
      <w:pPr>
        <w:rPr>
          <w:rFonts w:hint="eastAsia"/>
        </w:rPr>
      </w:pPr>
      <w:r>
        <w:rPr>
          <w:rFonts w:hint="eastAsia"/>
        </w:rPr>
        <w:t>活着的英语怎么拼</w:t>
      </w:r>
    </w:p>
    <w:p w14:paraId="6BFDA401" w14:textId="77777777" w:rsidR="00232C60" w:rsidRDefault="00232C60">
      <w:pPr>
        <w:rPr>
          <w:rFonts w:hint="eastAsia"/>
        </w:rPr>
      </w:pPr>
      <w:r>
        <w:rPr>
          <w:rFonts w:hint="eastAsia"/>
        </w:rPr>
        <w:t>“活着”在英语中可以用多种表达方式，具体取决于上下文环境以及所想要传达的具体含义。最常见的直接翻译是"living"或"alive"。然而，这两个词虽然都指向生命的状态，但它们的应用场景和含义却有着微妙的区别。</w:t>
      </w:r>
    </w:p>
    <w:p w14:paraId="48D2F4ED" w14:textId="77777777" w:rsidR="00232C60" w:rsidRDefault="00232C60">
      <w:pPr>
        <w:rPr>
          <w:rFonts w:hint="eastAsia"/>
        </w:rPr>
      </w:pPr>
    </w:p>
    <w:p w14:paraId="208CEEEA" w14:textId="77777777" w:rsidR="00232C60" w:rsidRDefault="0023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D718" w14:textId="77777777" w:rsidR="00232C60" w:rsidRDefault="00232C60">
      <w:pPr>
        <w:rPr>
          <w:rFonts w:hint="eastAsia"/>
        </w:rPr>
      </w:pPr>
      <w:r>
        <w:rPr>
          <w:rFonts w:hint="eastAsia"/>
        </w:rPr>
        <w:t>Living与Alive的区别</w:t>
      </w:r>
    </w:p>
    <w:p w14:paraId="187CADE0" w14:textId="77777777" w:rsidR="00232C60" w:rsidRDefault="00232C60">
      <w:pPr>
        <w:rPr>
          <w:rFonts w:hint="eastAsia"/>
        </w:rPr>
      </w:pPr>
      <w:r>
        <w:rPr>
          <w:rFonts w:hint="eastAsia"/>
        </w:rPr>
        <w:t>"Living"通常指的是某人或者某物当前正处于生命的活动状态，强调的是一个持续的过程。例如，当我们说“他是一个活生生的作家”，英文可以翻译为“He is a living author”。这里强调的是作者当前还活着，并且正在从事写作或其他相关活动。</w:t>
      </w:r>
    </w:p>
    <w:p w14:paraId="31A2A684" w14:textId="77777777" w:rsidR="00232C60" w:rsidRDefault="00232C60">
      <w:pPr>
        <w:rPr>
          <w:rFonts w:hint="eastAsia"/>
        </w:rPr>
      </w:pPr>
    </w:p>
    <w:p w14:paraId="3273A6D9" w14:textId="77777777" w:rsidR="00232C60" w:rsidRDefault="00232C60">
      <w:pPr>
        <w:rPr>
          <w:rFonts w:hint="eastAsia"/>
        </w:rPr>
      </w:pPr>
      <w:r>
        <w:rPr>
          <w:rFonts w:hint="eastAsia"/>
        </w:rPr>
        <w:t>另一方面，“alive”更常用来表示某个时刻下存在生命迹象的状态，着重于生死之间的区别。比如，在描述一场灾难后幸存下来的人时，我们可能会说“他是那场事故中唯一存活下来的人”，对应的英文表达则是“He was the only person alive after the accident”。这里的重点在于他从一个危险的情况下生存下来了。</w:t>
      </w:r>
    </w:p>
    <w:p w14:paraId="0E1C5DBB" w14:textId="77777777" w:rsidR="00232C60" w:rsidRDefault="00232C60">
      <w:pPr>
        <w:rPr>
          <w:rFonts w:hint="eastAsia"/>
        </w:rPr>
      </w:pPr>
    </w:p>
    <w:p w14:paraId="6BEFCBF4" w14:textId="77777777" w:rsidR="00232C60" w:rsidRDefault="0023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88FB" w14:textId="77777777" w:rsidR="00232C60" w:rsidRDefault="00232C60">
      <w:pPr>
        <w:rPr>
          <w:rFonts w:hint="eastAsia"/>
        </w:rPr>
      </w:pPr>
      <w:r>
        <w:rPr>
          <w:rFonts w:hint="eastAsia"/>
        </w:rPr>
        <w:t>其他表达方式</w:t>
      </w:r>
    </w:p>
    <w:p w14:paraId="7FFC0E7E" w14:textId="77777777" w:rsidR="00232C60" w:rsidRDefault="00232C60">
      <w:pPr>
        <w:rPr>
          <w:rFonts w:hint="eastAsia"/>
        </w:rPr>
      </w:pPr>
      <w:r>
        <w:rPr>
          <w:rFonts w:hint="eastAsia"/>
        </w:rPr>
        <w:t>除了上述两种方式外，根据语境的不同，还有其他的表达方式来描述“活着”的概念。例如，“survive”（生存）用于描述一个人或动物在困难或危险的情况下继续生活下去的情况；“breathe”（呼吸），有时也被用作隐喻，指代活着的状态；而“endure”（忍受、持久）则更多地强调在艰难条件下维持生命或生活的状态。</w:t>
      </w:r>
    </w:p>
    <w:p w14:paraId="389D6A38" w14:textId="77777777" w:rsidR="00232C60" w:rsidRDefault="00232C60">
      <w:pPr>
        <w:rPr>
          <w:rFonts w:hint="eastAsia"/>
        </w:rPr>
      </w:pPr>
    </w:p>
    <w:p w14:paraId="5A83351D" w14:textId="77777777" w:rsidR="00232C60" w:rsidRDefault="0023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307A" w14:textId="77777777" w:rsidR="00232C60" w:rsidRDefault="00232C60">
      <w:pPr>
        <w:rPr>
          <w:rFonts w:hint="eastAsia"/>
        </w:rPr>
      </w:pPr>
      <w:r>
        <w:rPr>
          <w:rFonts w:hint="eastAsia"/>
        </w:rPr>
        <w:t>文化差异对“活着”的理解</w:t>
      </w:r>
    </w:p>
    <w:p w14:paraId="6BB6AFF1" w14:textId="77777777" w:rsidR="00232C60" w:rsidRDefault="00232C60">
      <w:pPr>
        <w:rPr>
          <w:rFonts w:hint="eastAsia"/>
        </w:rPr>
      </w:pPr>
      <w:r>
        <w:rPr>
          <w:rFonts w:hint="eastAsia"/>
        </w:rPr>
        <w:t>值得注意的是，不同文化背景下对于“活着”的理解和表达也有所不同。在一些东方文化中，“活着”不仅仅意味着生理上的生存，还包含了精神层面的充实和满足感。因此，在将“活着”的概念翻译成英语时，有时候需要考虑这种文化差异，以确保信息的准确传递。</w:t>
      </w:r>
    </w:p>
    <w:p w14:paraId="43FE06F8" w14:textId="77777777" w:rsidR="00232C60" w:rsidRDefault="00232C60">
      <w:pPr>
        <w:rPr>
          <w:rFonts w:hint="eastAsia"/>
        </w:rPr>
      </w:pPr>
    </w:p>
    <w:p w14:paraId="4E1921BB" w14:textId="77777777" w:rsidR="00232C60" w:rsidRDefault="0023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C0AF" w14:textId="77777777" w:rsidR="00232C60" w:rsidRDefault="00232C60">
      <w:pPr>
        <w:rPr>
          <w:rFonts w:hint="eastAsia"/>
        </w:rPr>
      </w:pPr>
      <w:r>
        <w:rPr>
          <w:rFonts w:hint="eastAsia"/>
        </w:rPr>
        <w:t>最后的总结</w:t>
      </w:r>
    </w:p>
    <w:p w14:paraId="235542CF" w14:textId="77777777" w:rsidR="00232C60" w:rsidRDefault="00232C60">
      <w:pPr>
        <w:rPr>
          <w:rFonts w:hint="eastAsia"/>
        </w:rPr>
      </w:pPr>
      <w:r>
        <w:rPr>
          <w:rFonts w:hint="eastAsia"/>
        </w:rPr>
        <w:t>“活着”的英语翻译并非一成不变，而是要根据具体的语境和想要传达的信息来选择最合适的词汇。无论是"living"还是"alive"，亦或是其他更加细致入微的表达方式，关键在于能够精确地捕捉并传达原意，同时考虑到语言背后的文化内涵。这不仅有助于提高沟通效率，也能增进跨文化交流的理解与尊重。</w:t>
      </w:r>
    </w:p>
    <w:p w14:paraId="6856423D" w14:textId="77777777" w:rsidR="00232C60" w:rsidRDefault="00232C60">
      <w:pPr>
        <w:rPr>
          <w:rFonts w:hint="eastAsia"/>
        </w:rPr>
      </w:pPr>
    </w:p>
    <w:p w14:paraId="0F4B9D00" w14:textId="77777777" w:rsidR="00232C60" w:rsidRDefault="00232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C779" w14:textId="77777777" w:rsidR="00232C60" w:rsidRDefault="0023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1EFA5" w14:textId="62D2CE28" w:rsidR="00936CD5" w:rsidRDefault="00936CD5"/>
    <w:sectPr w:rsidR="0093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5"/>
    <w:rsid w:val="00232C60"/>
    <w:rsid w:val="00936C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5E5A-1D3A-42B9-85D3-4B2B9FD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