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A0A45" w14:textId="77777777" w:rsidR="003830F8" w:rsidRDefault="003830F8">
      <w:pPr>
        <w:rPr>
          <w:rFonts w:hint="eastAsia"/>
        </w:rPr>
      </w:pPr>
      <w:r>
        <w:rPr>
          <w:rFonts w:hint="eastAsia"/>
        </w:rPr>
        <w:t>活泥的拼音怎么写</w:t>
      </w:r>
    </w:p>
    <w:p w14:paraId="7F320D87" w14:textId="77777777" w:rsidR="003830F8" w:rsidRDefault="003830F8">
      <w:pPr>
        <w:rPr>
          <w:rFonts w:hint="eastAsia"/>
        </w:rPr>
      </w:pPr>
      <w:r>
        <w:rPr>
          <w:rFonts w:hint="eastAsia"/>
        </w:rPr>
        <w:t>在汉语拼音系统中，每个汉字都有其对应的发音表示方法。对于“活泥”这两个字来说，它们的拼音分别是：“活”huó，“泥”ní。当我们需要将这两个字以拼音的形式书写出来时，我们就可以按照这个发音规则来拼写出正确的形式。</w:t>
      </w:r>
    </w:p>
    <w:p w14:paraId="6B59B4D7" w14:textId="77777777" w:rsidR="003830F8" w:rsidRDefault="003830F8">
      <w:pPr>
        <w:rPr>
          <w:rFonts w:hint="eastAsia"/>
        </w:rPr>
      </w:pPr>
    </w:p>
    <w:p w14:paraId="7BF824C2" w14:textId="77777777" w:rsidR="003830F8" w:rsidRDefault="0038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0D93E" w14:textId="77777777" w:rsidR="003830F8" w:rsidRDefault="003830F8">
      <w:pPr>
        <w:rPr>
          <w:rFonts w:hint="eastAsia"/>
        </w:rPr>
      </w:pPr>
      <w:r>
        <w:rPr>
          <w:rFonts w:hint="eastAsia"/>
        </w:rPr>
        <w:t>什么是汉语拼音</w:t>
      </w:r>
    </w:p>
    <w:p w14:paraId="741F7ABD" w14:textId="77777777" w:rsidR="003830F8" w:rsidRDefault="003830F8">
      <w:pPr>
        <w:rPr>
          <w:rFonts w:hint="eastAsia"/>
        </w:rPr>
      </w:pPr>
      <w:r>
        <w:rPr>
          <w:rFonts w:hint="eastAsia"/>
        </w:rPr>
        <w:t>汉语拼音是一套官方发布的、用于标记汉字读音的拉丁字母表记系统。它由中华人民共和国政府于1958年正式公布，并逐渐成为普通话的标准注音工具。汉语拼音不仅帮助人们正确地学习和使用汉字，而且也是中文输入法的基础，使得人们可以通过键盘输入汉字。</w:t>
      </w:r>
    </w:p>
    <w:p w14:paraId="09766E5D" w14:textId="77777777" w:rsidR="003830F8" w:rsidRDefault="003830F8">
      <w:pPr>
        <w:rPr>
          <w:rFonts w:hint="eastAsia"/>
        </w:rPr>
      </w:pPr>
    </w:p>
    <w:p w14:paraId="5664F9CE" w14:textId="77777777" w:rsidR="003830F8" w:rsidRDefault="0038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62E4F" w14:textId="77777777" w:rsidR="003830F8" w:rsidRDefault="003830F8">
      <w:pPr>
        <w:rPr>
          <w:rFonts w:hint="eastAsia"/>
        </w:rPr>
      </w:pPr>
      <w:r>
        <w:rPr>
          <w:rFonts w:hint="eastAsia"/>
        </w:rPr>
        <w:t>活泥一词的应用场景</w:t>
      </w:r>
    </w:p>
    <w:p w14:paraId="4D086549" w14:textId="77777777" w:rsidR="003830F8" w:rsidRDefault="003830F8">
      <w:pPr>
        <w:rPr>
          <w:rFonts w:hint="eastAsia"/>
        </w:rPr>
      </w:pPr>
      <w:r>
        <w:rPr>
          <w:rFonts w:hint="eastAsia"/>
        </w:rPr>
        <w:t>“活泥”这个词并不常见于日常生活中，但在特定语境下有其独特的含义。例如，在一些地方方言或传统手工艺制作过程中，“活泥”可能指的是具有可塑性的泥土，经过水和粘合剂混合后，可以被用来塑造各种形状的手工艺品。在这样的语境下，了解如何正确书写“活泥”的拼音，对于准确传递信息是十分重要的。</w:t>
      </w:r>
    </w:p>
    <w:p w14:paraId="044DA550" w14:textId="77777777" w:rsidR="003830F8" w:rsidRDefault="003830F8">
      <w:pPr>
        <w:rPr>
          <w:rFonts w:hint="eastAsia"/>
        </w:rPr>
      </w:pPr>
    </w:p>
    <w:p w14:paraId="6C151BE6" w14:textId="77777777" w:rsidR="003830F8" w:rsidRDefault="0038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F64B8" w14:textId="77777777" w:rsidR="003830F8" w:rsidRDefault="003830F8">
      <w:pPr>
        <w:rPr>
          <w:rFonts w:hint="eastAsia"/>
        </w:rPr>
      </w:pPr>
      <w:r>
        <w:rPr>
          <w:rFonts w:hint="eastAsia"/>
        </w:rPr>
        <w:t>拼音书写的规则</w:t>
      </w:r>
    </w:p>
    <w:p w14:paraId="3FF26BFD" w14:textId="77777777" w:rsidR="003830F8" w:rsidRDefault="003830F8">
      <w:pPr>
        <w:rPr>
          <w:rFonts w:hint="eastAsia"/>
        </w:rPr>
      </w:pPr>
      <w:r>
        <w:rPr>
          <w:rFonts w:hint="eastAsia"/>
        </w:rPr>
        <w:t>根据汉语拼音方案的规定，当两个或多个汉字组成一个词语时，如果这些汉字之间存在紧密联系，构成一个不可分割的整体概念，则它们的拼音应该连写在一起，中间不留空格。但是，“活泥”并不是一个固定搭配的词汇，在正式的汉语表达中，我们通常会分开书写这两个字的拼音，即：huó ní。</w:t>
      </w:r>
    </w:p>
    <w:p w14:paraId="0A5160DF" w14:textId="77777777" w:rsidR="003830F8" w:rsidRDefault="003830F8">
      <w:pPr>
        <w:rPr>
          <w:rFonts w:hint="eastAsia"/>
        </w:rPr>
      </w:pPr>
    </w:p>
    <w:p w14:paraId="2277834E" w14:textId="77777777" w:rsidR="003830F8" w:rsidRDefault="0038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A14C8" w14:textId="77777777" w:rsidR="003830F8" w:rsidRDefault="003830F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C163D50" w14:textId="77777777" w:rsidR="003830F8" w:rsidRDefault="003830F8">
      <w:pPr>
        <w:rPr>
          <w:rFonts w:hint="eastAsia"/>
        </w:rPr>
      </w:pPr>
      <w:r>
        <w:rPr>
          <w:rFonts w:hint="eastAsia"/>
        </w:rPr>
        <w:t>掌握汉字的正确拼音书写方式，对于汉语学习者而言至关重要。无论是儿童学习母语还是外国人学习汉语作为第二语言，拼音都是入门阶段不可或缺的一部分。通过学习拼音，学生们能够更快地掌握汉字的发音规律，提高阅读和交流的能力。这也为后续深入理解汉字结构与文化内涵打下了坚实的基础。</w:t>
      </w:r>
    </w:p>
    <w:p w14:paraId="5F470947" w14:textId="77777777" w:rsidR="003830F8" w:rsidRDefault="003830F8">
      <w:pPr>
        <w:rPr>
          <w:rFonts w:hint="eastAsia"/>
        </w:rPr>
      </w:pPr>
    </w:p>
    <w:p w14:paraId="681C41B5" w14:textId="77777777" w:rsidR="003830F8" w:rsidRDefault="0038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D5321" w14:textId="77777777" w:rsidR="003830F8" w:rsidRDefault="003830F8">
      <w:pPr>
        <w:rPr>
          <w:rFonts w:hint="eastAsia"/>
        </w:rPr>
      </w:pPr>
      <w:r>
        <w:rPr>
          <w:rFonts w:hint="eastAsia"/>
        </w:rPr>
        <w:t>最后的总结</w:t>
      </w:r>
    </w:p>
    <w:p w14:paraId="01803E26" w14:textId="77777777" w:rsidR="003830F8" w:rsidRDefault="003830F8">
      <w:pPr>
        <w:rPr>
          <w:rFonts w:hint="eastAsia"/>
        </w:rPr>
      </w:pPr>
      <w:r>
        <w:rPr>
          <w:rFonts w:hint="eastAsia"/>
        </w:rPr>
        <w:t>“活泥”的拼音应写作huó ní。尽管这个词不是常用词汇，但了解它的拼音书写有助于我们在特定情况下准确无误地传达信息。学习和遵守汉语拼音书写规则，对于促进语言交流的有效性和准确性有着积极的意义。对于汉语学习者来说，这不仅是掌握一门技能的过程，更是探索丰富多元中华文化的一扇窗户。</w:t>
      </w:r>
    </w:p>
    <w:p w14:paraId="4A578E07" w14:textId="77777777" w:rsidR="003830F8" w:rsidRDefault="003830F8">
      <w:pPr>
        <w:rPr>
          <w:rFonts w:hint="eastAsia"/>
        </w:rPr>
      </w:pPr>
    </w:p>
    <w:p w14:paraId="71E25430" w14:textId="77777777" w:rsidR="003830F8" w:rsidRDefault="00383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BBCDE" w14:textId="1BF06F16" w:rsidR="00D44EE5" w:rsidRDefault="00D44EE5"/>
    <w:sectPr w:rsidR="00D44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E5"/>
    <w:rsid w:val="003830F8"/>
    <w:rsid w:val="00D44EE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C76E6-AF7A-4DE0-87D5-40B05630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