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AF0B" w14:textId="77777777" w:rsidR="00974D87" w:rsidRDefault="00974D87">
      <w:pPr>
        <w:rPr>
          <w:rFonts w:hint="eastAsia"/>
        </w:rPr>
      </w:pPr>
      <w:r>
        <w:rPr>
          <w:rFonts w:hint="eastAsia"/>
        </w:rPr>
        <w:t>曹丕杂诗二首的拼音版：古典诗歌的新声韵</w:t>
      </w:r>
    </w:p>
    <w:p w14:paraId="117AE8B4" w14:textId="77777777" w:rsidR="00974D87" w:rsidRDefault="00974D87">
      <w:pPr>
        <w:rPr>
          <w:rFonts w:hint="eastAsia"/>
        </w:rPr>
      </w:pPr>
      <w:r>
        <w:rPr>
          <w:rFonts w:hint="eastAsia"/>
        </w:rPr>
        <w:t>在历史的长河中，汉魏时期的文学作品犹如一颗颗璀璨的明珠，闪耀着古人的智慧和情感。作为魏文帝，曹丕不仅是一位政治家，也是一位才华横溢的诗人。他的《杂诗》二首，以其独特的艺术魅力，成为了中国古典文学宝库中的重要组成部分。而今，我们尝试以现代的方式——拼音版，来重新演绎这两首经典之作，赋予它们新的声音。</w:t>
      </w:r>
    </w:p>
    <w:p w14:paraId="6EAAAEFE" w14:textId="77777777" w:rsidR="00974D87" w:rsidRDefault="00974D87">
      <w:pPr>
        <w:rPr>
          <w:rFonts w:hint="eastAsia"/>
        </w:rPr>
      </w:pPr>
    </w:p>
    <w:p w14:paraId="498767DD" w14:textId="77777777" w:rsidR="00974D87" w:rsidRDefault="00974D87">
      <w:pPr>
        <w:rPr>
          <w:rFonts w:hint="eastAsia"/>
        </w:rPr>
      </w:pPr>
      <w:r>
        <w:rPr>
          <w:rFonts w:hint="eastAsia"/>
        </w:rPr>
        <w:t xml:space="preserve"> </w:t>
      </w:r>
    </w:p>
    <w:p w14:paraId="58403C2F" w14:textId="77777777" w:rsidR="00974D87" w:rsidRDefault="00974D87">
      <w:pPr>
        <w:rPr>
          <w:rFonts w:hint="eastAsia"/>
        </w:rPr>
      </w:pPr>
      <w:r>
        <w:rPr>
          <w:rFonts w:hint="eastAsia"/>
        </w:rPr>
        <w:t>探索诗歌的音韵之美</w:t>
      </w:r>
    </w:p>
    <w:p w14:paraId="535BCA50" w14:textId="77777777" w:rsidR="00974D87" w:rsidRDefault="00974D87">
      <w:pPr>
        <w:rPr>
          <w:rFonts w:hint="eastAsia"/>
        </w:rPr>
      </w:pPr>
      <w:r>
        <w:rPr>
          <w:rFonts w:hint="eastAsia"/>
        </w:rPr>
        <w:t>《杂诗》其一：“西北有浮云，亭亭如车盖。惜哉时不遇，适与飘风会。吹我东南行，行行至吴会。”这首诗的拼音版为：“Xī běi yǒu fú yún, tíng tíng rú chē gài. Xī zāi shí bù yù, shì yǔ piāo fēng huì. Chuī wǒ dōng nán xíng, xíng xíng zhì Wú kuài.” 通过这样的转换，我们可以更直观地感受到古汉语的音律美。每个字的发音都承载着古人的情感波动，从“西北”的苍茫到“亭亭”的高耸，再到“惜哉”的惋叹，最后是“东南行”的悠远，每一句都是对自然和人生的深刻领悟。</w:t>
      </w:r>
    </w:p>
    <w:p w14:paraId="127CECF4" w14:textId="77777777" w:rsidR="00974D87" w:rsidRDefault="00974D87">
      <w:pPr>
        <w:rPr>
          <w:rFonts w:hint="eastAsia"/>
        </w:rPr>
      </w:pPr>
    </w:p>
    <w:p w14:paraId="1D9159E2" w14:textId="77777777" w:rsidR="00974D87" w:rsidRDefault="00974D87">
      <w:pPr>
        <w:rPr>
          <w:rFonts w:hint="eastAsia"/>
        </w:rPr>
      </w:pPr>
      <w:r>
        <w:rPr>
          <w:rFonts w:hint="eastAsia"/>
        </w:rPr>
        <w:t xml:space="preserve"> </w:t>
      </w:r>
    </w:p>
    <w:p w14:paraId="558F1D96" w14:textId="77777777" w:rsidR="00974D87" w:rsidRDefault="00974D87">
      <w:pPr>
        <w:rPr>
          <w:rFonts w:hint="eastAsia"/>
        </w:rPr>
      </w:pPr>
      <w:r>
        <w:rPr>
          <w:rFonts w:hint="eastAsia"/>
        </w:rPr>
        <w:t>感受诗歌的意境与情怀</w:t>
      </w:r>
    </w:p>
    <w:p w14:paraId="1D4D8F26" w14:textId="77777777" w:rsidR="00974D87" w:rsidRDefault="00974D87">
      <w:pPr>
        <w:rPr>
          <w:rFonts w:hint="eastAsia"/>
        </w:rPr>
      </w:pPr>
      <w:r>
        <w:rPr>
          <w:rFonts w:hint="eastAsia"/>
        </w:rPr>
        <w:t>《杂诗》其二：“丹霞夹明月，华星出云间。上天垂光彩，五色一何鲜。寿命非松乔，谁能得神仙？遨游快心意，保己终百年。”此诗的拼音版则为：“Dān xiá jiā míng yuè, huá xīng chū yún jiān. Shàng tiān chuí guāng cǎi, wǔ sè yī hé xiān. Shòu mìng fēi Sōng Qiáo, shuí néng dé shén xiān? áo yóu kuài xīn yì, bǎo jǐ zhōng bǎi nián.” 曹丕用生动的意象描绘了夜空的壮丽景色，表达了对长寿和超越尘世生活的向往。尽管岁月流转，但这种对于美好事物的追求和对生命的热爱始终不变。</w:t>
      </w:r>
    </w:p>
    <w:p w14:paraId="21705181" w14:textId="77777777" w:rsidR="00974D87" w:rsidRDefault="00974D87">
      <w:pPr>
        <w:rPr>
          <w:rFonts w:hint="eastAsia"/>
        </w:rPr>
      </w:pPr>
    </w:p>
    <w:p w14:paraId="5339D8A8" w14:textId="77777777" w:rsidR="00974D87" w:rsidRDefault="00974D87">
      <w:pPr>
        <w:rPr>
          <w:rFonts w:hint="eastAsia"/>
        </w:rPr>
      </w:pPr>
      <w:r>
        <w:rPr>
          <w:rFonts w:hint="eastAsia"/>
        </w:rPr>
        <w:t xml:space="preserve"> </w:t>
      </w:r>
    </w:p>
    <w:p w14:paraId="51AE03B8" w14:textId="77777777" w:rsidR="00974D87" w:rsidRDefault="00974D87">
      <w:pPr>
        <w:rPr>
          <w:rFonts w:hint="eastAsia"/>
        </w:rPr>
      </w:pPr>
      <w:r>
        <w:rPr>
          <w:rFonts w:hint="eastAsia"/>
        </w:rPr>
        <w:t>连接古今的桥梁</w:t>
      </w:r>
    </w:p>
    <w:p w14:paraId="4EDB2C13" w14:textId="77777777" w:rsidR="00974D87" w:rsidRDefault="00974D87">
      <w:pPr>
        <w:rPr>
          <w:rFonts w:hint="eastAsia"/>
        </w:rPr>
      </w:pPr>
      <w:r>
        <w:rPr>
          <w:rFonts w:hint="eastAsia"/>
        </w:rPr>
        <w:t>将古代诗词转化为拼音版不仅是语言形式上的转变，更是一座连接古今文化的桥梁。它使得不熟悉古文的现代读者能够更容易接近和理解这些珍贵的文化遗产。也为学习中文和研究中国古代文学提供了新的视角。无论是对于教育还是文化传播而言，这都是一次有意义的尝试，让古老的诗歌在新时代焕发出新的活力。</w:t>
      </w:r>
    </w:p>
    <w:p w14:paraId="52BAB69B" w14:textId="77777777" w:rsidR="00974D87" w:rsidRDefault="00974D87">
      <w:pPr>
        <w:rPr>
          <w:rFonts w:hint="eastAsia"/>
        </w:rPr>
      </w:pPr>
    </w:p>
    <w:p w14:paraId="6C9D8520" w14:textId="77777777" w:rsidR="00974D87" w:rsidRDefault="00974D87">
      <w:pPr>
        <w:rPr>
          <w:rFonts w:hint="eastAsia"/>
        </w:rPr>
      </w:pPr>
      <w:r>
        <w:rPr>
          <w:rFonts w:hint="eastAsia"/>
        </w:rPr>
        <w:t xml:space="preserve"> </w:t>
      </w:r>
    </w:p>
    <w:p w14:paraId="5F9BA5AE" w14:textId="77777777" w:rsidR="00974D87" w:rsidRDefault="00974D87">
      <w:pPr>
        <w:rPr>
          <w:rFonts w:hint="eastAsia"/>
        </w:rPr>
      </w:pPr>
      <w:r>
        <w:rPr>
          <w:rFonts w:hint="eastAsia"/>
        </w:rPr>
        <w:t>最后的总结</w:t>
      </w:r>
    </w:p>
    <w:p w14:paraId="3CCDB83E" w14:textId="77777777" w:rsidR="00974D87" w:rsidRDefault="00974D87">
      <w:pPr>
        <w:rPr>
          <w:rFonts w:hint="eastAsia"/>
        </w:rPr>
      </w:pPr>
      <w:r>
        <w:rPr>
          <w:rFonts w:hint="eastAsia"/>
        </w:rPr>
        <w:t>通过对《杂诗》二首进行拼音化处理，我们不仅保留了原作的艺术价值，还为其注入了时代气息。这不仅是对传统的一种致敬，也是对未来的期许。希望更多的人能通过这种方式，领略到中国古典诗歌的魅力，并将这份美丽传承下去。</w:t>
      </w:r>
    </w:p>
    <w:p w14:paraId="1F6B8986" w14:textId="77777777" w:rsidR="00974D87" w:rsidRDefault="00974D87">
      <w:pPr>
        <w:rPr>
          <w:rFonts w:hint="eastAsia"/>
        </w:rPr>
      </w:pPr>
    </w:p>
    <w:p w14:paraId="1BF6D56B" w14:textId="77777777" w:rsidR="00974D87" w:rsidRDefault="00974D87">
      <w:pPr>
        <w:rPr>
          <w:rFonts w:hint="eastAsia"/>
        </w:rPr>
      </w:pPr>
      <w:r>
        <w:rPr>
          <w:rFonts w:hint="eastAsia"/>
        </w:rPr>
        <w:t>本文是由懂得生活网（dongdeshenghuo.com）为大家创作</w:t>
      </w:r>
    </w:p>
    <w:p w14:paraId="7D87DF8E" w14:textId="7B87989E" w:rsidR="00F94B11" w:rsidRDefault="00F94B11"/>
    <w:sectPr w:rsidR="00F94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11"/>
    <w:rsid w:val="002D2887"/>
    <w:rsid w:val="00974D87"/>
    <w:rsid w:val="00F9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78C63E-3491-4A38-84A3-6DD5E4A2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B11"/>
    <w:rPr>
      <w:rFonts w:cstheme="majorBidi"/>
      <w:color w:val="2F5496" w:themeColor="accent1" w:themeShade="BF"/>
      <w:sz w:val="28"/>
      <w:szCs w:val="28"/>
    </w:rPr>
  </w:style>
  <w:style w:type="character" w:customStyle="1" w:styleId="50">
    <w:name w:val="标题 5 字符"/>
    <w:basedOn w:val="a0"/>
    <w:link w:val="5"/>
    <w:uiPriority w:val="9"/>
    <w:semiHidden/>
    <w:rsid w:val="00F94B11"/>
    <w:rPr>
      <w:rFonts w:cstheme="majorBidi"/>
      <w:color w:val="2F5496" w:themeColor="accent1" w:themeShade="BF"/>
      <w:sz w:val="24"/>
    </w:rPr>
  </w:style>
  <w:style w:type="character" w:customStyle="1" w:styleId="60">
    <w:name w:val="标题 6 字符"/>
    <w:basedOn w:val="a0"/>
    <w:link w:val="6"/>
    <w:uiPriority w:val="9"/>
    <w:semiHidden/>
    <w:rsid w:val="00F94B11"/>
    <w:rPr>
      <w:rFonts w:cstheme="majorBidi"/>
      <w:b/>
      <w:bCs/>
      <w:color w:val="2F5496" w:themeColor="accent1" w:themeShade="BF"/>
    </w:rPr>
  </w:style>
  <w:style w:type="character" w:customStyle="1" w:styleId="70">
    <w:name w:val="标题 7 字符"/>
    <w:basedOn w:val="a0"/>
    <w:link w:val="7"/>
    <w:uiPriority w:val="9"/>
    <w:semiHidden/>
    <w:rsid w:val="00F94B11"/>
    <w:rPr>
      <w:rFonts w:cstheme="majorBidi"/>
      <w:b/>
      <w:bCs/>
      <w:color w:val="595959" w:themeColor="text1" w:themeTint="A6"/>
    </w:rPr>
  </w:style>
  <w:style w:type="character" w:customStyle="1" w:styleId="80">
    <w:name w:val="标题 8 字符"/>
    <w:basedOn w:val="a0"/>
    <w:link w:val="8"/>
    <w:uiPriority w:val="9"/>
    <w:semiHidden/>
    <w:rsid w:val="00F94B11"/>
    <w:rPr>
      <w:rFonts w:cstheme="majorBidi"/>
      <w:color w:val="595959" w:themeColor="text1" w:themeTint="A6"/>
    </w:rPr>
  </w:style>
  <w:style w:type="character" w:customStyle="1" w:styleId="90">
    <w:name w:val="标题 9 字符"/>
    <w:basedOn w:val="a0"/>
    <w:link w:val="9"/>
    <w:uiPriority w:val="9"/>
    <w:semiHidden/>
    <w:rsid w:val="00F94B11"/>
    <w:rPr>
      <w:rFonts w:eastAsiaTheme="majorEastAsia" w:cstheme="majorBidi"/>
      <w:color w:val="595959" w:themeColor="text1" w:themeTint="A6"/>
    </w:rPr>
  </w:style>
  <w:style w:type="paragraph" w:styleId="a3">
    <w:name w:val="Title"/>
    <w:basedOn w:val="a"/>
    <w:next w:val="a"/>
    <w:link w:val="a4"/>
    <w:uiPriority w:val="10"/>
    <w:qFormat/>
    <w:rsid w:val="00F94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B11"/>
    <w:pPr>
      <w:spacing w:before="160"/>
      <w:jc w:val="center"/>
    </w:pPr>
    <w:rPr>
      <w:i/>
      <w:iCs/>
      <w:color w:val="404040" w:themeColor="text1" w:themeTint="BF"/>
    </w:rPr>
  </w:style>
  <w:style w:type="character" w:customStyle="1" w:styleId="a8">
    <w:name w:val="引用 字符"/>
    <w:basedOn w:val="a0"/>
    <w:link w:val="a7"/>
    <w:uiPriority w:val="29"/>
    <w:rsid w:val="00F94B11"/>
    <w:rPr>
      <w:i/>
      <w:iCs/>
      <w:color w:val="404040" w:themeColor="text1" w:themeTint="BF"/>
    </w:rPr>
  </w:style>
  <w:style w:type="paragraph" w:styleId="a9">
    <w:name w:val="List Paragraph"/>
    <w:basedOn w:val="a"/>
    <w:uiPriority w:val="34"/>
    <w:qFormat/>
    <w:rsid w:val="00F94B11"/>
    <w:pPr>
      <w:ind w:left="720"/>
      <w:contextualSpacing/>
    </w:pPr>
  </w:style>
  <w:style w:type="character" w:styleId="aa">
    <w:name w:val="Intense Emphasis"/>
    <w:basedOn w:val="a0"/>
    <w:uiPriority w:val="21"/>
    <w:qFormat/>
    <w:rsid w:val="00F94B11"/>
    <w:rPr>
      <w:i/>
      <w:iCs/>
      <w:color w:val="2F5496" w:themeColor="accent1" w:themeShade="BF"/>
    </w:rPr>
  </w:style>
  <w:style w:type="paragraph" w:styleId="ab">
    <w:name w:val="Intense Quote"/>
    <w:basedOn w:val="a"/>
    <w:next w:val="a"/>
    <w:link w:val="ac"/>
    <w:uiPriority w:val="30"/>
    <w:qFormat/>
    <w:rsid w:val="00F94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B11"/>
    <w:rPr>
      <w:i/>
      <w:iCs/>
      <w:color w:val="2F5496" w:themeColor="accent1" w:themeShade="BF"/>
    </w:rPr>
  </w:style>
  <w:style w:type="character" w:styleId="ad">
    <w:name w:val="Intense Reference"/>
    <w:basedOn w:val="a0"/>
    <w:uiPriority w:val="32"/>
    <w:qFormat/>
    <w:rsid w:val="00F94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