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D46DD" w14:textId="77777777" w:rsidR="003F12C2" w:rsidRDefault="003F12C2">
      <w:pPr>
        <w:rPr>
          <w:rFonts w:hint="eastAsia"/>
        </w:rPr>
      </w:pPr>
    </w:p>
    <w:p w14:paraId="57138729" w14:textId="77777777" w:rsidR="003F12C2" w:rsidRDefault="003F12C2">
      <w:pPr>
        <w:rPr>
          <w:rFonts w:hint="eastAsia"/>
        </w:rPr>
      </w:pPr>
      <w:r>
        <w:rPr>
          <w:rFonts w:hint="eastAsia"/>
        </w:rPr>
        <w:tab/>
        <w:t>Jiao Xue Jiao Yu (教育教学)</w:t>
      </w:r>
    </w:p>
    <w:p w14:paraId="454A5CE4" w14:textId="77777777" w:rsidR="003F12C2" w:rsidRDefault="003F12C2">
      <w:pPr>
        <w:rPr>
          <w:rFonts w:hint="eastAsia"/>
        </w:rPr>
      </w:pPr>
    </w:p>
    <w:p w14:paraId="66C805CD" w14:textId="77777777" w:rsidR="003F12C2" w:rsidRDefault="003F12C2">
      <w:pPr>
        <w:rPr>
          <w:rFonts w:hint="eastAsia"/>
        </w:rPr>
      </w:pPr>
    </w:p>
    <w:p w14:paraId="0D2A50A8" w14:textId="77777777" w:rsidR="003F12C2" w:rsidRDefault="003F12C2">
      <w:pPr>
        <w:rPr>
          <w:rFonts w:hint="eastAsia"/>
        </w:rPr>
      </w:pPr>
      <w:r>
        <w:rPr>
          <w:rFonts w:hint="eastAsia"/>
        </w:rPr>
        <w:tab/>
        <w:t>教育教学，作为人类社会传承知识、技能与价值观的重要手段，是教育体系的核心内容。它不仅包括学校内的课堂教学活动，也涵盖课外实践活动和家庭、社区中的非正式学习。随着时代的发展和社会的进步，教育教学的理念和方法也在不断更新和发展。</w:t>
      </w:r>
    </w:p>
    <w:p w14:paraId="5D2BBD36" w14:textId="77777777" w:rsidR="003F12C2" w:rsidRDefault="003F12C2">
      <w:pPr>
        <w:rPr>
          <w:rFonts w:hint="eastAsia"/>
        </w:rPr>
      </w:pPr>
    </w:p>
    <w:p w14:paraId="063A3FD2" w14:textId="77777777" w:rsidR="003F12C2" w:rsidRDefault="003F12C2">
      <w:pPr>
        <w:rPr>
          <w:rFonts w:hint="eastAsia"/>
        </w:rPr>
      </w:pPr>
    </w:p>
    <w:p w14:paraId="6EAAFD4D" w14:textId="77777777" w:rsidR="003F12C2" w:rsidRDefault="003F12C2">
      <w:pPr>
        <w:rPr>
          <w:rFonts w:hint="eastAsia"/>
        </w:rPr>
      </w:pPr>
    </w:p>
    <w:p w14:paraId="7BBCD481" w14:textId="77777777" w:rsidR="003F12C2" w:rsidRDefault="003F12C2">
      <w:pPr>
        <w:rPr>
          <w:rFonts w:hint="eastAsia"/>
        </w:rPr>
      </w:pPr>
      <w:r>
        <w:rPr>
          <w:rFonts w:hint="eastAsia"/>
        </w:rPr>
        <w:tab/>
        <w:t>Yuan Ze Yu Fang Fa (原则与方法)</w:t>
      </w:r>
    </w:p>
    <w:p w14:paraId="7E525192" w14:textId="77777777" w:rsidR="003F12C2" w:rsidRDefault="003F12C2">
      <w:pPr>
        <w:rPr>
          <w:rFonts w:hint="eastAsia"/>
        </w:rPr>
      </w:pPr>
    </w:p>
    <w:p w14:paraId="08908719" w14:textId="77777777" w:rsidR="003F12C2" w:rsidRDefault="003F12C2">
      <w:pPr>
        <w:rPr>
          <w:rFonts w:hint="eastAsia"/>
        </w:rPr>
      </w:pPr>
    </w:p>
    <w:p w14:paraId="2220F2D3" w14:textId="77777777" w:rsidR="003F12C2" w:rsidRDefault="003F12C2">
      <w:pPr>
        <w:rPr>
          <w:rFonts w:hint="eastAsia"/>
        </w:rPr>
      </w:pPr>
      <w:r>
        <w:rPr>
          <w:rFonts w:hint="eastAsia"/>
        </w:rPr>
        <w:tab/>
        <w:t>在现代教育教学中，确立了以学生为中心的原则，强调因材施教，注重培养学生的创新精神和实践能力。教师们采用多样化的教学方法，如项目式学习、合作学习、探究性学习等，旨在激发学生的学习兴趣和主动性。信息技术的应用使得个性化学习成为可能，通过在线平台和智能工具，能够更好地满足不同学生的需求。</w:t>
      </w:r>
    </w:p>
    <w:p w14:paraId="3F0CDF8D" w14:textId="77777777" w:rsidR="003F12C2" w:rsidRDefault="003F12C2">
      <w:pPr>
        <w:rPr>
          <w:rFonts w:hint="eastAsia"/>
        </w:rPr>
      </w:pPr>
    </w:p>
    <w:p w14:paraId="648FBBAC" w14:textId="77777777" w:rsidR="003F12C2" w:rsidRDefault="003F12C2">
      <w:pPr>
        <w:rPr>
          <w:rFonts w:hint="eastAsia"/>
        </w:rPr>
      </w:pPr>
    </w:p>
    <w:p w14:paraId="4D9314C0" w14:textId="77777777" w:rsidR="003F12C2" w:rsidRDefault="003F12C2">
      <w:pPr>
        <w:rPr>
          <w:rFonts w:hint="eastAsia"/>
        </w:rPr>
      </w:pPr>
    </w:p>
    <w:p w14:paraId="13205240" w14:textId="77777777" w:rsidR="003F12C2" w:rsidRDefault="003F12C2">
      <w:pPr>
        <w:rPr>
          <w:rFonts w:hint="eastAsia"/>
        </w:rPr>
      </w:pPr>
      <w:r>
        <w:rPr>
          <w:rFonts w:hint="eastAsia"/>
        </w:rPr>
        <w:tab/>
        <w:t>Ke Cheng Yu Jiao Cai (课程与教材)</w:t>
      </w:r>
    </w:p>
    <w:p w14:paraId="53E80A0C" w14:textId="77777777" w:rsidR="003F12C2" w:rsidRDefault="003F12C2">
      <w:pPr>
        <w:rPr>
          <w:rFonts w:hint="eastAsia"/>
        </w:rPr>
      </w:pPr>
    </w:p>
    <w:p w14:paraId="433D96F5" w14:textId="77777777" w:rsidR="003F12C2" w:rsidRDefault="003F12C2">
      <w:pPr>
        <w:rPr>
          <w:rFonts w:hint="eastAsia"/>
        </w:rPr>
      </w:pPr>
    </w:p>
    <w:p w14:paraId="047F07F5" w14:textId="77777777" w:rsidR="003F12C2" w:rsidRDefault="003F12C2">
      <w:pPr>
        <w:rPr>
          <w:rFonts w:hint="eastAsia"/>
        </w:rPr>
      </w:pPr>
      <w:r>
        <w:rPr>
          <w:rFonts w:hint="eastAsia"/>
        </w:rPr>
        <w:tab/>
        <w:t>课程设置是实现教育目标的关键路径之一。我国的课程体系遵循国家规定的教育方针，根据学生的年龄特点和认知规律，构建了从幼儿园到大学的完整课程框架。教材编写则紧密围绕课程标准，力求科学性、思想性和艺术性的统一，为师生提供了丰富的教学资源。近年来，为了适应新时代的要求，课程改革持续深化，更加重视学科融合和跨学科学习。</w:t>
      </w:r>
    </w:p>
    <w:p w14:paraId="57CAE2FB" w14:textId="77777777" w:rsidR="003F12C2" w:rsidRDefault="003F12C2">
      <w:pPr>
        <w:rPr>
          <w:rFonts w:hint="eastAsia"/>
        </w:rPr>
      </w:pPr>
    </w:p>
    <w:p w14:paraId="4EB9AA48" w14:textId="77777777" w:rsidR="003F12C2" w:rsidRDefault="003F12C2">
      <w:pPr>
        <w:rPr>
          <w:rFonts w:hint="eastAsia"/>
        </w:rPr>
      </w:pPr>
    </w:p>
    <w:p w14:paraId="30239834" w14:textId="77777777" w:rsidR="003F12C2" w:rsidRDefault="003F12C2">
      <w:pPr>
        <w:rPr>
          <w:rFonts w:hint="eastAsia"/>
        </w:rPr>
      </w:pPr>
    </w:p>
    <w:p w14:paraId="7A39A57C" w14:textId="77777777" w:rsidR="003F12C2" w:rsidRDefault="003F12C2">
      <w:pPr>
        <w:rPr>
          <w:rFonts w:hint="eastAsia"/>
        </w:rPr>
      </w:pPr>
      <w:r>
        <w:rPr>
          <w:rFonts w:hint="eastAsia"/>
        </w:rPr>
        <w:tab/>
        <w:t>Jiao Shi Yu Xue Sheng (教师与学生)</w:t>
      </w:r>
    </w:p>
    <w:p w14:paraId="47848E34" w14:textId="77777777" w:rsidR="003F12C2" w:rsidRDefault="003F12C2">
      <w:pPr>
        <w:rPr>
          <w:rFonts w:hint="eastAsia"/>
        </w:rPr>
      </w:pPr>
    </w:p>
    <w:p w14:paraId="77239287" w14:textId="77777777" w:rsidR="003F12C2" w:rsidRDefault="003F12C2">
      <w:pPr>
        <w:rPr>
          <w:rFonts w:hint="eastAsia"/>
        </w:rPr>
      </w:pPr>
    </w:p>
    <w:p w14:paraId="1D2FDB44" w14:textId="77777777" w:rsidR="003F12C2" w:rsidRDefault="003F12C2">
      <w:pPr>
        <w:rPr>
          <w:rFonts w:hint="eastAsia"/>
        </w:rPr>
      </w:pPr>
      <w:r>
        <w:rPr>
          <w:rFonts w:hint="eastAsia"/>
        </w:rPr>
        <w:tab/>
        <w:t>良好的师生关系是有效教学的前提。优秀的教师不仅是知识的传授者，更是学生心灵成长的引路人。他们关注每一位学生的发展，善于发现并挖掘其潜能，鼓励和支持学生勇敢面对挑战。对于学生而言，积极参与课堂互动，养成自主学习的习惯至关重要。一个充满活力的学习环境能够促进学生的全面发展，帮助他们在未来社会中立足。</w:t>
      </w:r>
    </w:p>
    <w:p w14:paraId="7C4D9F94" w14:textId="77777777" w:rsidR="003F12C2" w:rsidRDefault="003F12C2">
      <w:pPr>
        <w:rPr>
          <w:rFonts w:hint="eastAsia"/>
        </w:rPr>
      </w:pPr>
    </w:p>
    <w:p w14:paraId="36EB180D" w14:textId="77777777" w:rsidR="003F12C2" w:rsidRDefault="003F12C2">
      <w:pPr>
        <w:rPr>
          <w:rFonts w:hint="eastAsia"/>
        </w:rPr>
      </w:pPr>
    </w:p>
    <w:p w14:paraId="3A34ED2F" w14:textId="77777777" w:rsidR="003F12C2" w:rsidRDefault="003F12C2">
      <w:pPr>
        <w:rPr>
          <w:rFonts w:hint="eastAsia"/>
        </w:rPr>
      </w:pPr>
    </w:p>
    <w:p w14:paraId="7B14365B" w14:textId="77777777" w:rsidR="003F12C2" w:rsidRDefault="003F12C2">
      <w:pPr>
        <w:rPr>
          <w:rFonts w:hint="eastAsia"/>
        </w:rPr>
      </w:pPr>
      <w:r>
        <w:rPr>
          <w:rFonts w:hint="eastAsia"/>
        </w:rPr>
        <w:tab/>
        <w:t>Ping Jia Yu Jian Ce (评价与监测)</w:t>
      </w:r>
    </w:p>
    <w:p w14:paraId="3D769E55" w14:textId="77777777" w:rsidR="003F12C2" w:rsidRDefault="003F12C2">
      <w:pPr>
        <w:rPr>
          <w:rFonts w:hint="eastAsia"/>
        </w:rPr>
      </w:pPr>
    </w:p>
    <w:p w14:paraId="771E0966" w14:textId="77777777" w:rsidR="003F12C2" w:rsidRDefault="003F12C2">
      <w:pPr>
        <w:rPr>
          <w:rFonts w:hint="eastAsia"/>
        </w:rPr>
      </w:pPr>
    </w:p>
    <w:p w14:paraId="5242EE36" w14:textId="77777777" w:rsidR="003F12C2" w:rsidRDefault="003F12C2">
      <w:pPr>
        <w:rPr>
          <w:rFonts w:hint="eastAsia"/>
        </w:rPr>
      </w:pPr>
      <w:r>
        <w:rPr>
          <w:rFonts w:hint="eastAsia"/>
        </w:rPr>
        <w:tab/>
        <w:t>教育教学质量的评估是一个复杂而系统的过程。它既包括对教师教学效果的评价，也涉及到对学生学业成绩和发展状况的监测。传统的考试成绩不再是唯一的衡量标准，综合素质评价体系逐渐建立起来，综合考量学生的品德修养、身心健康、社会实践等方面的表现。这有助于全面了解学生的成长轨迹，并为改进教学提供依据。</w:t>
      </w:r>
    </w:p>
    <w:p w14:paraId="20527EB6" w14:textId="77777777" w:rsidR="003F12C2" w:rsidRDefault="003F12C2">
      <w:pPr>
        <w:rPr>
          <w:rFonts w:hint="eastAsia"/>
        </w:rPr>
      </w:pPr>
    </w:p>
    <w:p w14:paraId="34F65306" w14:textId="77777777" w:rsidR="003F12C2" w:rsidRDefault="003F12C2">
      <w:pPr>
        <w:rPr>
          <w:rFonts w:hint="eastAsia"/>
        </w:rPr>
      </w:pPr>
    </w:p>
    <w:p w14:paraId="5779B9A4" w14:textId="77777777" w:rsidR="003F12C2" w:rsidRDefault="003F12C2">
      <w:pPr>
        <w:rPr>
          <w:rFonts w:hint="eastAsia"/>
        </w:rPr>
      </w:pPr>
    </w:p>
    <w:p w14:paraId="1CA28B29" w14:textId="77777777" w:rsidR="003F12C2" w:rsidRDefault="003F12C2">
      <w:pPr>
        <w:rPr>
          <w:rFonts w:hint="eastAsia"/>
        </w:rPr>
      </w:pPr>
      <w:r>
        <w:rPr>
          <w:rFonts w:hint="eastAsia"/>
        </w:rPr>
        <w:tab/>
        <w:t>Wei Lai Zhi Lu (未来之路)</w:t>
      </w:r>
    </w:p>
    <w:p w14:paraId="71CE0050" w14:textId="77777777" w:rsidR="003F12C2" w:rsidRDefault="003F12C2">
      <w:pPr>
        <w:rPr>
          <w:rFonts w:hint="eastAsia"/>
        </w:rPr>
      </w:pPr>
    </w:p>
    <w:p w14:paraId="19B6289B" w14:textId="77777777" w:rsidR="003F12C2" w:rsidRDefault="003F12C2">
      <w:pPr>
        <w:rPr>
          <w:rFonts w:hint="eastAsia"/>
        </w:rPr>
      </w:pPr>
    </w:p>
    <w:p w14:paraId="30F6419C" w14:textId="77777777" w:rsidR="003F12C2" w:rsidRDefault="003F12C2">
      <w:pPr>
        <w:rPr>
          <w:rFonts w:hint="eastAsia"/>
        </w:rPr>
      </w:pPr>
      <w:r>
        <w:rPr>
          <w:rFonts w:hint="eastAsia"/>
        </w:rPr>
        <w:tab/>
        <w:t>展望未来，随着人工智能、大数据等新兴技术的迅猛发展，教育教学将迎来更多变革机遇。虚拟现实、增强现实等沉浸式学习体验将使课堂变得更加生动有趣；智能辅导系统可以根据学生的学习进度提供个性化的指导建议；而全球化背景下国际间的交流与合作也将为我国的教育教学注入新的活力。我们期待着这些变化能为下一代的成长创造更好的条件。</w:t>
      </w:r>
    </w:p>
    <w:p w14:paraId="15BA3416" w14:textId="77777777" w:rsidR="003F12C2" w:rsidRDefault="003F12C2">
      <w:pPr>
        <w:rPr>
          <w:rFonts w:hint="eastAsia"/>
        </w:rPr>
      </w:pPr>
    </w:p>
    <w:p w14:paraId="225C8FE8" w14:textId="77777777" w:rsidR="003F12C2" w:rsidRDefault="003F12C2">
      <w:pPr>
        <w:rPr>
          <w:rFonts w:hint="eastAsia"/>
        </w:rPr>
      </w:pPr>
    </w:p>
    <w:p w14:paraId="0C173AB3" w14:textId="77777777" w:rsidR="003F12C2" w:rsidRDefault="003F12C2">
      <w:pPr>
        <w:rPr>
          <w:rFonts w:hint="eastAsia"/>
        </w:rPr>
      </w:pPr>
      <w:r>
        <w:rPr>
          <w:rFonts w:hint="eastAsia"/>
        </w:rPr>
        <w:t>本文是由懂得生活网（dongdeshenghuo.com）为大家创作</w:t>
      </w:r>
    </w:p>
    <w:p w14:paraId="11F94106" w14:textId="540983EF" w:rsidR="008F505F" w:rsidRDefault="008F505F"/>
    <w:sectPr w:rsidR="008F5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5F"/>
    <w:rsid w:val="003F12C2"/>
    <w:rsid w:val="008F505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05396D-10C4-4DFA-93B6-AD67CCCD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05F"/>
    <w:rPr>
      <w:rFonts w:cstheme="majorBidi"/>
      <w:color w:val="2F5496" w:themeColor="accent1" w:themeShade="BF"/>
      <w:sz w:val="28"/>
      <w:szCs w:val="28"/>
    </w:rPr>
  </w:style>
  <w:style w:type="character" w:customStyle="1" w:styleId="50">
    <w:name w:val="标题 5 字符"/>
    <w:basedOn w:val="a0"/>
    <w:link w:val="5"/>
    <w:uiPriority w:val="9"/>
    <w:semiHidden/>
    <w:rsid w:val="008F505F"/>
    <w:rPr>
      <w:rFonts w:cstheme="majorBidi"/>
      <w:color w:val="2F5496" w:themeColor="accent1" w:themeShade="BF"/>
      <w:sz w:val="24"/>
    </w:rPr>
  </w:style>
  <w:style w:type="character" w:customStyle="1" w:styleId="60">
    <w:name w:val="标题 6 字符"/>
    <w:basedOn w:val="a0"/>
    <w:link w:val="6"/>
    <w:uiPriority w:val="9"/>
    <w:semiHidden/>
    <w:rsid w:val="008F505F"/>
    <w:rPr>
      <w:rFonts w:cstheme="majorBidi"/>
      <w:b/>
      <w:bCs/>
      <w:color w:val="2F5496" w:themeColor="accent1" w:themeShade="BF"/>
    </w:rPr>
  </w:style>
  <w:style w:type="character" w:customStyle="1" w:styleId="70">
    <w:name w:val="标题 7 字符"/>
    <w:basedOn w:val="a0"/>
    <w:link w:val="7"/>
    <w:uiPriority w:val="9"/>
    <w:semiHidden/>
    <w:rsid w:val="008F505F"/>
    <w:rPr>
      <w:rFonts w:cstheme="majorBidi"/>
      <w:b/>
      <w:bCs/>
      <w:color w:val="595959" w:themeColor="text1" w:themeTint="A6"/>
    </w:rPr>
  </w:style>
  <w:style w:type="character" w:customStyle="1" w:styleId="80">
    <w:name w:val="标题 8 字符"/>
    <w:basedOn w:val="a0"/>
    <w:link w:val="8"/>
    <w:uiPriority w:val="9"/>
    <w:semiHidden/>
    <w:rsid w:val="008F505F"/>
    <w:rPr>
      <w:rFonts w:cstheme="majorBidi"/>
      <w:color w:val="595959" w:themeColor="text1" w:themeTint="A6"/>
    </w:rPr>
  </w:style>
  <w:style w:type="character" w:customStyle="1" w:styleId="90">
    <w:name w:val="标题 9 字符"/>
    <w:basedOn w:val="a0"/>
    <w:link w:val="9"/>
    <w:uiPriority w:val="9"/>
    <w:semiHidden/>
    <w:rsid w:val="008F505F"/>
    <w:rPr>
      <w:rFonts w:eastAsiaTheme="majorEastAsia" w:cstheme="majorBidi"/>
      <w:color w:val="595959" w:themeColor="text1" w:themeTint="A6"/>
    </w:rPr>
  </w:style>
  <w:style w:type="paragraph" w:styleId="a3">
    <w:name w:val="Title"/>
    <w:basedOn w:val="a"/>
    <w:next w:val="a"/>
    <w:link w:val="a4"/>
    <w:uiPriority w:val="10"/>
    <w:qFormat/>
    <w:rsid w:val="008F5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05F"/>
    <w:pPr>
      <w:spacing w:before="160"/>
      <w:jc w:val="center"/>
    </w:pPr>
    <w:rPr>
      <w:i/>
      <w:iCs/>
      <w:color w:val="404040" w:themeColor="text1" w:themeTint="BF"/>
    </w:rPr>
  </w:style>
  <w:style w:type="character" w:customStyle="1" w:styleId="a8">
    <w:name w:val="引用 字符"/>
    <w:basedOn w:val="a0"/>
    <w:link w:val="a7"/>
    <w:uiPriority w:val="29"/>
    <w:rsid w:val="008F505F"/>
    <w:rPr>
      <w:i/>
      <w:iCs/>
      <w:color w:val="404040" w:themeColor="text1" w:themeTint="BF"/>
    </w:rPr>
  </w:style>
  <w:style w:type="paragraph" w:styleId="a9">
    <w:name w:val="List Paragraph"/>
    <w:basedOn w:val="a"/>
    <w:uiPriority w:val="34"/>
    <w:qFormat/>
    <w:rsid w:val="008F505F"/>
    <w:pPr>
      <w:ind w:left="720"/>
      <w:contextualSpacing/>
    </w:pPr>
  </w:style>
  <w:style w:type="character" w:styleId="aa">
    <w:name w:val="Intense Emphasis"/>
    <w:basedOn w:val="a0"/>
    <w:uiPriority w:val="21"/>
    <w:qFormat/>
    <w:rsid w:val="008F505F"/>
    <w:rPr>
      <w:i/>
      <w:iCs/>
      <w:color w:val="2F5496" w:themeColor="accent1" w:themeShade="BF"/>
    </w:rPr>
  </w:style>
  <w:style w:type="paragraph" w:styleId="ab">
    <w:name w:val="Intense Quote"/>
    <w:basedOn w:val="a"/>
    <w:next w:val="a"/>
    <w:link w:val="ac"/>
    <w:uiPriority w:val="30"/>
    <w:qFormat/>
    <w:rsid w:val="008F5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05F"/>
    <w:rPr>
      <w:i/>
      <w:iCs/>
      <w:color w:val="2F5496" w:themeColor="accent1" w:themeShade="BF"/>
    </w:rPr>
  </w:style>
  <w:style w:type="character" w:styleId="ad">
    <w:name w:val="Intense Reference"/>
    <w:basedOn w:val="a0"/>
    <w:uiPriority w:val="32"/>
    <w:qFormat/>
    <w:rsid w:val="008F5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