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09AA6" w14:textId="77777777" w:rsidR="00A009B9" w:rsidRDefault="00A009B9">
      <w:pPr>
        <w:rPr>
          <w:rFonts w:hint="eastAsia"/>
        </w:rPr>
      </w:pPr>
      <w:r>
        <w:rPr>
          <w:rFonts w:hint="eastAsia"/>
        </w:rPr>
        <w:t>Jiao Yan Yuan</w:t>
      </w:r>
    </w:p>
    <w:p w14:paraId="3539FC3C" w14:textId="77777777" w:rsidR="00A009B9" w:rsidRDefault="00A00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2E716" w14:textId="77777777" w:rsidR="00A009B9" w:rsidRDefault="00A009B9">
      <w:pPr>
        <w:rPr>
          <w:rFonts w:hint="eastAsia"/>
        </w:rPr>
      </w:pPr>
      <w:r>
        <w:rPr>
          <w:rFonts w:hint="eastAsia"/>
        </w:rPr>
        <w:t>教研员，即教育研究与教学指导的专门人员，在中国教育体系中扮演着至关重要的角色。他们通常是在学校、教育机构或政府部门从事教育教学研究和指导的专业人士。教研员的工作不仅限于理论研究，还涉及实际教学的观察、评估以及教师培训等多方面内容。</w:t>
      </w:r>
    </w:p>
    <w:p w14:paraId="5F7FDAD0" w14:textId="77777777" w:rsidR="00A009B9" w:rsidRDefault="00A009B9">
      <w:pPr>
        <w:rPr>
          <w:rFonts w:hint="eastAsia"/>
        </w:rPr>
      </w:pPr>
    </w:p>
    <w:p w14:paraId="0D03245B" w14:textId="77777777" w:rsidR="00A009B9" w:rsidRDefault="00A00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8D001" w14:textId="77777777" w:rsidR="00A009B9" w:rsidRDefault="00A009B9">
      <w:pPr>
        <w:rPr>
          <w:rFonts w:hint="eastAsia"/>
        </w:rPr>
      </w:pPr>
      <w:r>
        <w:rPr>
          <w:rFonts w:hint="eastAsia"/>
        </w:rPr>
        <w:t>教研员的角色与职责</w:t>
      </w:r>
    </w:p>
    <w:p w14:paraId="06DD880A" w14:textId="77777777" w:rsidR="00A009B9" w:rsidRDefault="00A00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C6723" w14:textId="77777777" w:rsidR="00A009B9" w:rsidRDefault="00A009B9">
      <w:pPr>
        <w:rPr>
          <w:rFonts w:hint="eastAsia"/>
        </w:rPr>
      </w:pPr>
      <w:r>
        <w:rPr>
          <w:rFonts w:hint="eastAsia"/>
        </w:rPr>
        <w:t>教研员的主要任务之一是开展教育科学研究，通过收集和分析数据，研究教育现象及其规律，为改进教学方法、提高教学质量提供科学依据。教研员还需深入课堂一线，了解教师的教学实践，针对存在的问题提出建设性的意见和建议，帮助教师优化教学设计，提升教学效果。在促进教师专业发展方面，教研员也起着桥梁的作用，组织各种形式的学习交流活动，如工作坊、研讨会等，分享最新的教育理念和技术，推动教师队伍整体素质的提高。</w:t>
      </w:r>
    </w:p>
    <w:p w14:paraId="6FBEEC90" w14:textId="77777777" w:rsidR="00A009B9" w:rsidRDefault="00A009B9">
      <w:pPr>
        <w:rPr>
          <w:rFonts w:hint="eastAsia"/>
        </w:rPr>
      </w:pPr>
    </w:p>
    <w:p w14:paraId="5D1C51AA" w14:textId="77777777" w:rsidR="00A009B9" w:rsidRDefault="00A00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DA598" w14:textId="77777777" w:rsidR="00A009B9" w:rsidRDefault="00A009B9">
      <w:pPr>
        <w:rPr>
          <w:rFonts w:hint="eastAsia"/>
        </w:rPr>
      </w:pPr>
      <w:r>
        <w:rPr>
          <w:rFonts w:hint="eastAsia"/>
        </w:rPr>
        <w:t>教研员的选拔与发展</w:t>
      </w:r>
    </w:p>
    <w:p w14:paraId="49712CA7" w14:textId="77777777" w:rsidR="00A009B9" w:rsidRDefault="00A00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35F9F" w14:textId="77777777" w:rsidR="00A009B9" w:rsidRDefault="00A009B9">
      <w:pPr>
        <w:rPr>
          <w:rFonts w:hint="eastAsia"/>
        </w:rPr>
      </w:pPr>
      <w:r>
        <w:rPr>
          <w:rFonts w:hint="eastAsia"/>
        </w:rPr>
        <w:t>要成为一名合格的教研员并非易事，这需要深厚的专业背景和丰富的实践经验。候选者需具备高学历，并有多年的教学经验。对教育政策的理解能力、科研能力和沟通协调能力也是不可或缺的。入选后，教研员还需不断学习新知识，紧跟时代步伐，以适应快速变化的教育环境。许多地方还会定期举办培训班或进修课程，确保教研员的知识结构与时俱进。</w:t>
      </w:r>
    </w:p>
    <w:p w14:paraId="4703008E" w14:textId="77777777" w:rsidR="00A009B9" w:rsidRDefault="00A009B9">
      <w:pPr>
        <w:rPr>
          <w:rFonts w:hint="eastAsia"/>
        </w:rPr>
      </w:pPr>
    </w:p>
    <w:p w14:paraId="7DCA3B07" w14:textId="77777777" w:rsidR="00A009B9" w:rsidRDefault="00A00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7E71F" w14:textId="77777777" w:rsidR="00A009B9" w:rsidRDefault="00A009B9">
      <w:pPr>
        <w:rPr>
          <w:rFonts w:hint="eastAsia"/>
        </w:rPr>
      </w:pPr>
      <w:r>
        <w:rPr>
          <w:rFonts w:hint="eastAsia"/>
        </w:rPr>
        <w:t>教研员对教育改革的影响</w:t>
      </w:r>
    </w:p>
    <w:p w14:paraId="78DA5D45" w14:textId="77777777" w:rsidR="00A009B9" w:rsidRDefault="00A00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A9A53" w14:textId="77777777" w:rsidR="00A009B9" w:rsidRDefault="00A009B9">
      <w:pPr>
        <w:rPr>
          <w:rFonts w:hint="eastAsia"/>
        </w:rPr>
      </w:pPr>
      <w:r>
        <w:rPr>
          <w:rFonts w:hint="eastAsia"/>
        </w:rPr>
        <w:t>随着社会的发展，中国的教育体系也在经历深刻的变革。在这个过程中，教研员发挥着积极的推动作用。他们参与制定教育规划，从宏观层面影响教育政策的方向；同时也关注微观层面的教学细节，确保改革措施能够落地生根。例如，在推行素质教育的过程中，教研员就起到了引导和支持的关键作用，通过一系列具体举措，如调整课程设置、创新评价机制等，促进了学生全面发展。</w:t>
      </w:r>
    </w:p>
    <w:p w14:paraId="71FDD193" w14:textId="77777777" w:rsidR="00A009B9" w:rsidRDefault="00A009B9">
      <w:pPr>
        <w:rPr>
          <w:rFonts w:hint="eastAsia"/>
        </w:rPr>
      </w:pPr>
    </w:p>
    <w:p w14:paraId="78C35AFD" w14:textId="77777777" w:rsidR="00A009B9" w:rsidRDefault="00A00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B815A" w14:textId="77777777" w:rsidR="00A009B9" w:rsidRDefault="00A009B9">
      <w:pPr>
        <w:rPr>
          <w:rFonts w:hint="eastAsia"/>
        </w:rPr>
      </w:pPr>
      <w:r>
        <w:rPr>
          <w:rFonts w:hint="eastAsia"/>
        </w:rPr>
        <w:t>未来展望</w:t>
      </w:r>
    </w:p>
    <w:p w14:paraId="2BE50296" w14:textId="77777777" w:rsidR="00A009B9" w:rsidRDefault="00A00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A6721" w14:textId="77777777" w:rsidR="00A009B9" w:rsidRDefault="00A009B9">
      <w:pPr>
        <w:rPr>
          <w:rFonts w:hint="eastAsia"/>
        </w:rPr>
      </w:pPr>
      <w:r>
        <w:rPr>
          <w:rFonts w:hint="eastAsia"/>
        </w:rPr>
        <w:t>展望未来，随着信息技术的迅猛发展，教研员将面临更多机遇与挑战。一方面，数字化教育资源的丰富为教研工作带来了便利；另一方面，如何有效利用这些资源，构建更加开放灵活的教育模式，将是教研员需要思考的新课题。作为连接理论与实践的重要纽带，教研员将继续在中国教育事业发展中占据重要位置，为培养一代又一代优秀人才贡献力量。</w:t>
      </w:r>
    </w:p>
    <w:p w14:paraId="32DC37D9" w14:textId="77777777" w:rsidR="00A009B9" w:rsidRDefault="00A009B9">
      <w:pPr>
        <w:rPr>
          <w:rFonts w:hint="eastAsia"/>
        </w:rPr>
      </w:pPr>
    </w:p>
    <w:p w14:paraId="4348CAF5" w14:textId="77777777" w:rsidR="00A009B9" w:rsidRDefault="00A00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44D92" w14:textId="45575AF2" w:rsidR="00815FDD" w:rsidRDefault="00815FDD"/>
    <w:sectPr w:rsidR="00815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DD"/>
    <w:rsid w:val="00815FDD"/>
    <w:rsid w:val="00A009B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98D30-C5EB-4D47-BCCB-81DF5BB9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