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4B86" w14:textId="77777777" w:rsidR="00741079" w:rsidRDefault="00741079">
      <w:pPr>
        <w:rPr>
          <w:rFonts w:hint="eastAsia"/>
        </w:rPr>
      </w:pPr>
      <w:r>
        <w:rPr>
          <w:rFonts w:hint="eastAsia"/>
        </w:rPr>
        <w:t>揭傒斯的拼音：Jiē Xī Sī</w:t>
      </w:r>
    </w:p>
    <w:p w14:paraId="7B7A4682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7FA4" w14:textId="77777777" w:rsidR="00741079" w:rsidRDefault="00741079">
      <w:pPr>
        <w:rPr>
          <w:rFonts w:hint="eastAsia"/>
        </w:rPr>
      </w:pPr>
      <w:r>
        <w:rPr>
          <w:rFonts w:hint="eastAsia"/>
        </w:rPr>
        <w:t>揭傒斯（1274年－1344年），元代著名的文学家、书法家和诗人，是元朝时期汉族文化的重要代表人物之一。他字曼硕，号来青，江西临川人。揭傒斯的一生经历了元朝的鼎盛与衰落，其作品也反映了那个时代的风貌与变迁。</w:t>
      </w:r>
    </w:p>
    <w:p w14:paraId="075BD05E" w14:textId="77777777" w:rsidR="00741079" w:rsidRDefault="00741079">
      <w:pPr>
        <w:rPr>
          <w:rFonts w:hint="eastAsia"/>
        </w:rPr>
      </w:pPr>
    </w:p>
    <w:p w14:paraId="2C568C91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7946" w14:textId="77777777" w:rsidR="00741079" w:rsidRDefault="00741079">
      <w:pPr>
        <w:rPr>
          <w:rFonts w:hint="eastAsia"/>
        </w:rPr>
      </w:pPr>
      <w:r>
        <w:rPr>
          <w:rFonts w:hint="eastAsia"/>
        </w:rPr>
        <w:t>早年经历</w:t>
      </w:r>
    </w:p>
    <w:p w14:paraId="7097A5A4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3230" w14:textId="77777777" w:rsidR="00741079" w:rsidRDefault="00741079">
      <w:pPr>
        <w:rPr>
          <w:rFonts w:hint="eastAsia"/>
        </w:rPr>
      </w:pPr>
      <w:r>
        <w:rPr>
          <w:rFonts w:hint="eastAsia"/>
        </w:rPr>
        <w:t>揭傒斯出生于一个书香门第，自幼受到良好的教育。他的父亲揭佑之是一位学者，对揭傒斯的成长有着深远的影响。少年时期的揭傒斯就展现了过人的才华，在诗文创作方面崭露头角。他年轻时游历四方，结识了许多当时的名士，这不仅开阔了他的眼界，也为他后来的文学创作积累了丰富的素材。</w:t>
      </w:r>
    </w:p>
    <w:p w14:paraId="5A0FF5EC" w14:textId="77777777" w:rsidR="00741079" w:rsidRDefault="00741079">
      <w:pPr>
        <w:rPr>
          <w:rFonts w:hint="eastAsia"/>
        </w:rPr>
      </w:pPr>
    </w:p>
    <w:p w14:paraId="6D7B4E19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6323" w14:textId="77777777" w:rsidR="00741079" w:rsidRDefault="00741079">
      <w:pPr>
        <w:rPr>
          <w:rFonts w:hint="eastAsia"/>
        </w:rPr>
      </w:pPr>
      <w:r>
        <w:rPr>
          <w:rFonts w:hint="eastAsia"/>
        </w:rPr>
        <w:t>文学成就</w:t>
      </w:r>
    </w:p>
    <w:p w14:paraId="17884BF2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9791" w14:textId="77777777" w:rsidR="00741079" w:rsidRDefault="00741079">
      <w:pPr>
        <w:rPr>
          <w:rFonts w:hint="eastAsia"/>
        </w:rPr>
      </w:pPr>
      <w:r>
        <w:rPr>
          <w:rFonts w:hint="eastAsia"/>
        </w:rPr>
        <w:t>作为一位杰出的文学家，揭傒斯在诗歌、散文等方面都有很高的造诣。他的诗作多以自然景物为背景，抒发个人情感，体现了他对生活的热爱和对自然的敬畏。揭傒斯的诗歌风格清新淡雅，语言简练，意境深远，具有很高的艺术价值。他在书法上的造诣也非常深厚，尤其擅长行书，其笔力雄健，线条流畅，形成了独特的艺术风格。</w:t>
      </w:r>
    </w:p>
    <w:p w14:paraId="2C5FEB98" w14:textId="77777777" w:rsidR="00741079" w:rsidRDefault="00741079">
      <w:pPr>
        <w:rPr>
          <w:rFonts w:hint="eastAsia"/>
        </w:rPr>
      </w:pPr>
    </w:p>
    <w:p w14:paraId="38B30ACD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3976" w14:textId="77777777" w:rsidR="00741079" w:rsidRDefault="00741079">
      <w:pPr>
        <w:rPr>
          <w:rFonts w:hint="eastAsia"/>
        </w:rPr>
      </w:pPr>
      <w:r>
        <w:rPr>
          <w:rFonts w:hint="eastAsia"/>
        </w:rPr>
        <w:t>政治生涯</w:t>
      </w:r>
    </w:p>
    <w:p w14:paraId="27F6769F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1C06" w14:textId="77777777" w:rsidR="00741079" w:rsidRDefault="00741079">
      <w:pPr>
        <w:rPr>
          <w:rFonts w:hint="eastAsia"/>
        </w:rPr>
      </w:pPr>
      <w:r>
        <w:rPr>
          <w:rFonts w:hint="eastAsia"/>
        </w:rPr>
        <w:t>揭傒斯不仅在文学上有卓越的贡献，而且在政界也有一定的地位。他曾任翰林学士，参与国家重要文献的编纂工作。揭傒斯的政治思想倾向于儒家，主张仁政爱民，反对苛捐杂税。他通过自己的努力，试图改善当时的社会状况，虽然效果有限，但他的努力得到了后人的肯定。</w:t>
      </w:r>
    </w:p>
    <w:p w14:paraId="4E327D40" w14:textId="77777777" w:rsidR="00741079" w:rsidRDefault="00741079">
      <w:pPr>
        <w:rPr>
          <w:rFonts w:hint="eastAsia"/>
        </w:rPr>
      </w:pPr>
    </w:p>
    <w:p w14:paraId="35777B34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04F0" w14:textId="77777777" w:rsidR="00741079" w:rsidRDefault="00741079">
      <w:pPr>
        <w:rPr>
          <w:rFonts w:hint="eastAsia"/>
        </w:rPr>
      </w:pPr>
      <w:r>
        <w:rPr>
          <w:rFonts w:hint="eastAsia"/>
        </w:rPr>
        <w:t>晚年生活与逝世</w:t>
      </w:r>
    </w:p>
    <w:p w14:paraId="28C648A0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3F6F" w14:textId="77777777" w:rsidR="00741079" w:rsidRDefault="00741079">
      <w:pPr>
        <w:rPr>
          <w:rFonts w:hint="eastAsia"/>
        </w:rPr>
      </w:pPr>
      <w:r>
        <w:rPr>
          <w:rFonts w:hint="eastAsia"/>
        </w:rPr>
        <w:t>晚年的揭傒斯退隐乡间，潜心于文学创作和书法练习。他远离官场的纷扰，享受着宁静的生活。揭傒斯在这一时期的作品更加成熟，表达了他对人生和社会的深刻思考。1344年，揭傒斯去世，享年七十岁。他的离去是中国文学史上的重大损失，但他留下的文化遗产却永远影响着后世。</w:t>
      </w:r>
    </w:p>
    <w:p w14:paraId="4B9EA50C" w14:textId="77777777" w:rsidR="00741079" w:rsidRDefault="00741079">
      <w:pPr>
        <w:rPr>
          <w:rFonts w:hint="eastAsia"/>
        </w:rPr>
      </w:pPr>
    </w:p>
    <w:p w14:paraId="355FFD3A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E4BE" w14:textId="77777777" w:rsidR="00741079" w:rsidRDefault="00741079">
      <w:pPr>
        <w:rPr>
          <w:rFonts w:hint="eastAsia"/>
        </w:rPr>
      </w:pPr>
      <w:r>
        <w:rPr>
          <w:rFonts w:hint="eastAsia"/>
        </w:rPr>
        <w:t>对后世的影响</w:t>
      </w:r>
    </w:p>
    <w:p w14:paraId="4A0B14EC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684D" w14:textId="77777777" w:rsidR="00741079" w:rsidRDefault="00741079">
      <w:pPr>
        <w:rPr>
          <w:rFonts w:hint="eastAsia"/>
        </w:rPr>
      </w:pPr>
      <w:r>
        <w:rPr>
          <w:rFonts w:hint="eastAsia"/>
        </w:rPr>
        <w:t>揭傒斯以其独特的文学风格和高尚的人格魅力赢得了广泛的赞誉。他的作品不仅在中国古代文学中占有重要位置，而且对后世产生了深远的影响。揭傒斯的诗文被广泛传颂，成为人们学习和欣赏的对象。他还培养了一批优秀的弟子，这些人在各自的领域内继承和发展了揭傒斯的艺术传统。</w:t>
      </w:r>
    </w:p>
    <w:p w14:paraId="46E5622F" w14:textId="77777777" w:rsidR="00741079" w:rsidRDefault="00741079">
      <w:pPr>
        <w:rPr>
          <w:rFonts w:hint="eastAsia"/>
        </w:rPr>
      </w:pPr>
    </w:p>
    <w:p w14:paraId="064E2D57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3EE0" w14:textId="77777777" w:rsidR="00741079" w:rsidRDefault="00741079">
      <w:pPr>
        <w:rPr>
          <w:rFonts w:hint="eastAsia"/>
        </w:rPr>
      </w:pPr>
      <w:r>
        <w:rPr>
          <w:rFonts w:hint="eastAsia"/>
        </w:rPr>
        <w:t>最后的总结</w:t>
      </w:r>
    </w:p>
    <w:p w14:paraId="1393F162" w14:textId="77777777" w:rsidR="00741079" w:rsidRDefault="0074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FCD3" w14:textId="77777777" w:rsidR="00741079" w:rsidRDefault="00741079">
      <w:pPr>
        <w:rPr>
          <w:rFonts w:hint="eastAsia"/>
        </w:rPr>
      </w:pPr>
      <w:r>
        <w:rPr>
          <w:rFonts w:hint="eastAsia"/>
        </w:rPr>
        <w:t>揭傒斯是中国元代一位不可多得的文化巨匠，他的文学成就和人格魅力至今仍然令人敬仰。揭傒斯用他的一生诠释了一个文人的责任与担当，他的精神将永远激励着我们不断追求真善美。</w:t>
      </w:r>
    </w:p>
    <w:p w14:paraId="3F3343A2" w14:textId="77777777" w:rsidR="00741079" w:rsidRDefault="00741079">
      <w:pPr>
        <w:rPr>
          <w:rFonts w:hint="eastAsia"/>
        </w:rPr>
      </w:pPr>
    </w:p>
    <w:p w14:paraId="6FDB2A4E" w14:textId="77777777" w:rsidR="00741079" w:rsidRDefault="00741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3B573" w14:textId="2CB67CB6" w:rsidR="003F2F2C" w:rsidRDefault="003F2F2C"/>
    <w:sectPr w:rsidR="003F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C"/>
    <w:rsid w:val="003F2F2C"/>
    <w:rsid w:val="007410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47FE-C899-4FB9-91FC-3436708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