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ED62" w14:textId="77777777" w:rsidR="00BE69AD" w:rsidRDefault="00BE69AD">
      <w:pPr>
        <w:rPr>
          <w:rFonts w:hint="eastAsia"/>
        </w:rPr>
      </w:pPr>
      <w:r>
        <w:rPr>
          <w:rFonts w:hint="eastAsia"/>
        </w:rPr>
        <w:t>cuo4 shi5</w:t>
      </w:r>
    </w:p>
    <w:p w14:paraId="118C396B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1E635" w14:textId="77777777" w:rsidR="00BE69AD" w:rsidRDefault="00BE69AD">
      <w:pPr>
        <w:rPr>
          <w:rFonts w:hint="eastAsia"/>
        </w:rPr>
      </w:pPr>
      <w:r>
        <w:rPr>
          <w:rFonts w:hint="eastAsia"/>
        </w:rPr>
        <w:t>在现代社会中，"措施"一词频繁出现在我们的生活里。从国家政策到企业运营，再到个人生活中的点滴决策，措施都是解决问题、达成目标的重要手段。它不仅仅是一个汉语词汇，更是一种行动的指南，一种策略的具体体现。当我们面对挑战时，采取适当的措施往往能起到决定性的作用。</w:t>
      </w:r>
    </w:p>
    <w:p w14:paraId="62014F5E" w14:textId="77777777" w:rsidR="00BE69AD" w:rsidRDefault="00BE69AD">
      <w:pPr>
        <w:rPr>
          <w:rFonts w:hint="eastAsia"/>
        </w:rPr>
      </w:pPr>
    </w:p>
    <w:p w14:paraId="53A67DD7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E19F0" w14:textId="77777777" w:rsidR="00BE69AD" w:rsidRDefault="00BE69AD">
      <w:pPr>
        <w:rPr>
          <w:rFonts w:hint="eastAsia"/>
        </w:rPr>
      </w:pPr>
      <w:r>
        <w:rPr>
          <w:rFonts w:hint="eastAsia"/>
        </w:rPr>
        <w:t>应对环境变化的措施</w:t>
      </w:r>
    </w:p>
    <w:p w14:paraId="29FB49E8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0A068" w14:textId="77777777" w:rsidR="00BE69AD" w:rsidRDefault="00BE69AD">
      <w:pPr>
        <w:rPr>
          <w:rFonts w:hint="eastAsia"/>
        </w:rPr>
      </w:pPr>
      <w:r>
        <w:rPr>
          <w:rFonts w:hint="eastAsia"/>
        </w:rPr>
        <w:t>随着全球气候变化的影响日益显著，各国政府和国际组织都在积极寻找并实施有效的环保措施。比如，推广使用清洁能源，如太阳能、风能等，以减少对化石燃料的依赖；加强森林资源保护，通过植树造林来增加碳汇；制定严格的工业排放标准，限制温室气体的排放。这些措施不仅有助于缓解气候变暖的趋势，也为子孙后代留下了更加美好的地球家园。</w:t>
      </w:r>
    </w:p>
    <w:p w14:paraId="014AE500" w14:textId="77777777" w:rsidR="00BE69AD" w:rsidRDefault="00BE69AD">
      <w:pPr>
        <w:rPr>
          <w:rFonts w:hint="eastAsia"/>
        </w:rPr>
      </w:pPr>
    </w:p>
    <w:p w14:paraId="78C5C9AA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832D9" w14:textId="77777777" w:rsidR="00BE69AD" w:rsidRDefault="00BE69AD">
      <w:pPr>
        <w:rPr>
          <w:rFonts w:hint="eastAsia"/>
        </w:rPr>
      </w:pPr>
      <w:r>
        <w:rPr>
          <w:rFonts w:hint="eastAsia"/>
        </w:rPr>
        <w:t>经济领域的措施</w:t>
      </w:r>
    </w:p>
    <w:p w14:paraId="0067DA16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438D7" w14:textId="77777777" w:rsidR="00BE69AD" w:rsidRDefault="00BE69AD">
      <w:pPr>
        <w:rPr>
          <w:rFonts w:hint="eastAsia"/>
        </w:rPr>
      </w:pPr>
      <w:r>
        <w:rPr>
          <w:rFonts w:hint="eastAsia"/>
        </w:rPr>
        <w:t>在全球经济一体化的大背景下，经济体之间相互依存度不断提高。当面临金融危机或市场波动时，政府会出台一系列宏观经济调控措施，如调整利率、汇率，实行财政刺激政策等，以稳定金融市场，促进经济增长。在微观层面，企业也会根据自身的经营状况采取诸如优化成本结构、拓展新市场等具体措施，增强竞争力，确保可持续发展。</w:t>
      </w:r>
    </w:p>
    <w:p w14:paraId="10E94C59" w14:textId="77777777" w:rsidR="00BE69AD" w:rsidRDefault="00BE69AD">
      <w:pPr>
        <w:rPr>
          <w:rFonts w:hint="eastAsia"/>
        </w:rPr>
      </w:pPr>
    </w:p>
    <w:p w14:paraId="093CE801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4E071" w14:textId="77777777" w:rsidR="00BE69AD" w:rsidRDefault="00BE69AD">
      <w:pPr>
        <w:rPr>
          <w:rFonts w:hint="eastAsia"/>
        </w:rPr>
      </w:pPr>
      <w:r>
        <w:rPr>
          <w:rFonts w:hint="eastAsia"/>
        </w:rPr>
        <w:t>社会管理方面的措施</w:t>
      </w:r>
    </w:p>
    <w:p w14:paraId="357F423D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B19F4" w14:textId="77777777" w:rsidR="00BE69AD" w:rsidRDefault="00BE69AD">
      <w:pPr>
        <w:rPr>
          <w:rFonts w:hint="eastAsia"/>
        </w:rPr>
      </w:pPr>
      <w:r>
        <w:rPr>
          <w:rFonts w:hint="eastAsia"/>
        </w:rPr>
        <w:t>为了构建和谐稳定的社会秩序，各级政府部门也在不断探索和完善社会治理措施。例如，完善法律法规体系，提高执法效率，保障公民合法权益；加大对教育、医疗等公共服务领域的投入，改善民生条件；鼓励社区参与和社会组织的发展，形成多元共治的良好局面。这些都是为了提升民众幸福感和安全感所做出的努力。</w:t>
      </w:r>
    </w:p>
    <w:p w14:paraId="36D96473" w14:textId="77777777" w:rsidR="00BE69AD" w:rsidRDefault="00BE69AD">
      <w:pPr>
        <w:rPr>
          <w:rFonts w:hint="eastAsia"/>
        </w:rPr>
      </w:pPr>
    </w:p>
    <w:p w14:paraId="13C2B177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5C484" w14:textId="77777777" w:rsidR="00BE69AD" w:rsidRDefault="00BE69AD">
      <w:pPr>
        <w:rPr>
          <w:rFonts w:hint="eastAsia"/>
        </w:rPr>
      </w:pPr>
      <w:r>
        <w:rPr>
          <w:rFonts w:hint="eastAsia"/>
        </w:rPr>
        <w:t>日常生活中的措施</w:t>
      </w:r>
    </w:p>
    <w:p w14:paraId="0BBF081F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ED7A5" w14:textId="77777777" w:rsidR="00BE69AD" w:rsidRDefault="00BE69AD">
      <w:pPr>
        <w:rPr>
          <w:rFonts w:hint="eastAsia"/>
        </w:rPr>
      </w:pPr>
      <w:r>
        <w:rPr>
          <w:rFonts w:hint="eastAsia"/>
        </w:rPr>
        <w:t>在日常生活中，我们也常常需要根据实际情况采取相应的措施。无论是家庭财务管理、健康生活方式的选择，还是人际关系的处理，合理的措施都能够帮助我们更好地解决问题，享受高质量的生活。比如，合理规划饮食与运动时间，保持良好的生活习惯；学会有效沟通，建立和谐的人际关系；定期进行财务审查，确保资金安全。</w:t>
      </w:r>
    </w:p>
    <w:p w14:paraId="1B2064DB" w14:textId="77777777" w:rsidR="00BE69AD" w:rsidRDefault="00BE69AD">
      <w:pPr>
        <w:rPr>
          <w:rFonts w:hint="eastAsia"/>
        </w:rPr>
      </w:pPr>
    </w:p>
    <w:p w14:paraId="12E4EE6A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47E70" w14:textId="77777777" w:rsidR="00BE69AD" w:rsidRDefault="00BE69AD">
      <w:pPr>
        <w:rPr>
          <w:rFonts w:hint="eastAsia"/>
        </w:rPr>
      </w:pPr>
      <w:r>
        <w:rPr>
          <w:rFonts w:hint="eastAsia"/>
        </w:rPr>
        <w:t>最后的总结</w:t>
      </w:r>
    </w:p>
    <w:p w14:paraId="65BB775F" w14:textId="77777777" w:rsidR="00BE69AD" w:rsidRDefault="00BE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8C7E6" w14:textId="77777777" w:rsidR="00BE69AD" w:rsidRDefault="00BE69AD">
      <w:pPr>
        <w:rPr>
          <w:rFonts w:hint="eastAsia"/>
        </w:rPr>
      </w:pPr>
      <w:r>
        <w:rPr>
          <w:rFonts w:hint="eastAsia"/>
        </w:rPr>
        <w:t>措施是连接问题与解决方案之间的桥梁。无论是在宏观层面还是微观层面，正确而及时地采取措施都是至关重要的。这不仅要求我们具备敏锐的问题意识和分析能力，还需要有果断决策和执行的决心。在未来，随着科技的进步和社会的发展，我们相信会有更多创新性的措施出现，为人类带来更多的福祉。</w:t>
      </w:r>
    </w:p>
    <w:p w14:paraId="26EAD310" w14:textId="77777777" w:rsidR="00BE69AD" w:rsidRDefault="00BE69AD">
      <w:pPr>
        <w:rPr>
          <w:rFonts w:hint="eastAsia"/>
        </w:rPr>
      </w:pPr>
    </w:p>
    <w:p w14:paraId="07006218" w14:textId="77777777" w:rsidR="00BE69AD" w:rsidRDefault="00BE6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5F4D9" w14:textId="19AFC40A" w:rsidR="00893790" w:rsidRDefault="00893790"/>
    <w:sectPr w:rsidR="0089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90"/>
    <w:rsid w:val="002D2887"/>
    <w:rsid w:val="00893790"/>
    <w:rsid w:val="00B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1183-A111-4A42-8CF0-EACBF2A6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