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9273B" w14:textId="77777777" w:rsidR="001C79AF" w:rsidRDefault="001C79AF">
      <w:pPr>
        <w:rPr>
          <w:rFonts w:hint="eastAsia"/>
        </w:rPr>
      </w:pPr>
      <w:r>
        <w:rPr>
          <w:rFonts w:hint="eastAsia"/>
        </w:rPr>
        <w:t>抱朴子的拼音：Bào Pǔ Zǐ</w:t>
      </w:r>
    </w:p>
    <w:p w14:paraId="48B43E35" w14:textId="77777777" w:rsidR="001C79AF" w:rsidRDefault="001C79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CB419" w14:textId="77777777" w:rsidR="001C79AF" w:rsidRDefault="001C79AF">
      <w:pPr>
        <w:rPr>
          <w:rFonts w:hint="eastAsia"/>
        </w:rPr>
      </w:pPr>
      <w:r>
        <w:rPr>
          <w:rFonts w:hint="eastAsia"/>
        </w:rPr>
        <w:t>在历史的长河中，中国涌现了无数杰出的思想家、学者与文人。其中，东晋时期的葛洪（约公元284～364年），以其别号“抱朴子”而闻名于世。他不仅是一位炼丹术士、医学家，还是一位道教理论家和文学家。他的思想与著作对后世产生了深远的影响，尤其在其代表作《抱朴子》内外篇中，系统地阐述了他的哲学思想、宗教观念以及个人修养之道。</w:t>
      </w:r>
    </w:p>
    <w:p w14:paraId="64F30421" w14:textId="77777777" w:rsidR="001C79AF" w:rsidRDefault="001C79AF">
      <w:pPr>
        <w:rPr>
          <w:rFonts w:hint="eastAsia"/>
        </w:rPr>
      </w:pPr>
    </w:p>
    <w:p w14:paraId="3EA40CE2" w14:textId="77777777" w:rsidR="001C79AF" w:rsidRDefault="001C79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51ED1" w14:textId="77777777" w:rsidR="001C79AF" w:rsidRDefault="001C79AF">
      <w:pPr>
        <w:rPr>
          <w:rFonts w:hint="eastAsia"/>
        </w:rPr>
      </w:pPr>
      <w:r>
        <w:rPr>
          <w:rFonts w:hint="eastAsia"/>
        </w:rPr>
        <w:t>抱朴子其人</w:t>
      </w:r>
    </w:p>
    <w:p w14:paraId="3F249C02" w14:textId="77777777" w:rsidR="001C79AF" w:rsidRDefault="001C79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0A6D0" w14:textId="77777777" w:rsidR="001C79AF" w:rsidRDefault="001C79AF">
      <w:pPr>
        <w:rPr>
          <w:rFonts w:hint="eastAsia"/>
        </w:rPr>
      </w:pPr>
      <w:r>
        <w:rPr>
          <w:rFonts w:hint="eastAsia"/>
        </w:rPr>
        <w:t>葛洪出身于江南的一个书香门第，自幼受到良好的教育，对于儒家经典及诸子百家之学有着深厚的兴趣。然而，他对当时社会的腐败和混乱感到失望，转而投身于道教的研究与实践之中。葛洪认为，真正的道是自然无为的，人们应该顺应自然规律生活，追求内心的平和与宁静。他在隐居期间深入研究道教典籍，并亲自尝试炼制丹药以求长生不老，这使他成为了中国历史上著名的炼丹术士之一。</w:t>
      </w:r>
    </w:p>
    <w:p w14:paraId="3C978A4A" w14:textId="77777777" w:rsidR="001C79AF" w:rsidRDefault="001C79AF">
      <w:pPr>
        <w:rPr>
          <w:rFonts w:hint="eastAsia"/>
        </w:rPr>
      </w:pPr>
    </w:p>
    <w:p w14:paraId="6947012A" w14:textId="77777777" w:rsidR="001C79AF" w:rsidRDefault="001C79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C5DF4" w14:textId="77777777" w:rsidR="001C79AF" w:rsidRDefault="001C79AF">
      <w:pPr>
        <w:rPr>
          <w:rFonts w:hint="eastAsia"/>
        </w:rPr>
      </w:pPr>
      <w:r>
        <w:rPr>
          <w:rFonts w:hint="eastAsia"/>
        </w:rPr>
        <w:t>抱朴子内篇</w:t>
      </w:r>
    </w:p>
    <w:p w14:paraId="7D055229" w14:textId="77777777" w:rsidR="001C79AF" w:rsidRDefault="001C79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11BB8" w14:textId="77777777" w:rsidR="001C79AF" w:rsidRDefault="001C79AF">
      <w:pPr>
        <w:rPr>
          <w:rFonts w:hint="eastAsia"/>
        </w:rPr>
      </w:pPr>
      <w:r>
        <w:rPr>
          <w:rFonts w:hint="eastAsia"/>
        </w:rPr>
        <w:t>《抱朴子内篇》共二十卷，主要探讨了神仙方术、养生之道等内容，反映了葛洪对于道教修炼方法的独特见解。书中记载了许多关于炼丹、服食草木精华、导引呼吸等具体的修炼技巧，同时也强调了道德修养的重要性。葛洪相信，只有通过严格的自我约束和不懈的努力，才能达到超凡入圣的境界。《内篇》还涉及到天文历法、地理风水等多个领域，展现了作者广博的知识面。</w:t>
      </w:r>
    </w:p>
    <w:p w14:paraId="56DC2C89" w14:textId="77777777" w:rsidR="001C79AF" w:rsidRDefault="001C79AF">
      <w:pPr>
        <w:rPr>
          <w:rFonts w:hint="eastAsia"/>
        </w:rPr>
      </w:pPr>
    </w:p>
    <w:p w14:paraId="017A5384" w14:textId="77777777" w:rsidR="001C79AF" w:rsidRDefault="001C79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E6E1A" w14:textId="77777777" w:rsidR="001C79AF" w:rsidRDefault="001C79AF">
      <w:pPr>
        <w:rPr>
          <w:rFonts w:hint="eastAsia"/>
        </w:rPr>
      </w:pPr>
      <w:r>
        <w:rPr>
          <w:rFonts w:hint="eastAsia"/>
        </w:rPr>
        <w:t>抱朴子外篇</w:t>
      </w:r>
    </w:p>
    <w:p w14:paraId="4AFA79D3" w14:textId="77777777" w:rsidR="001C79AF" w:rsidRDefault="001C79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BFA8B" w14:textId="77777777" w:rsidR="001C79AF" w:rsidRDefault="001C79AF">
      <w:pPr>
        <w:rPr>
          <w:rFonts w:hint="eastAsia"/>
        </w:rPr>
      </w:pPr>
      <w:r>
        <w:rPr>
          <w:rFonts w:hint="eastAsia"/>
        </w:rPr>
        <w:t>不同于《内篇》侧重于神秘主义和技术性描述，《抱朴子外篇》更像是一部政论集和社会批评文章汇编。它由五十卷组成，内容涵盖了政治、经济、文化等多个方面，表达了葛洪对当时社会现状的看法和建议。他认为，国家治理应遵循仁政爱民的原则，官员必须廉洁奉公；他还提倡发展生产、减轻赋税，以促进社会稳定和发展。《外篇》中的许多观点至今仍具有一定的现实意义。</w:t>
      </w:r>
    </w:p>
    <w:p w14:paraId="09B5A8F7" w14:textId="77777777" w:rsidR="001C79AF" w:rsidRDefault="001C79AF">
      <w:pPr>
        <w:rPr>
          <w:rFonts w:hint="eastAsia"/>
        </w:rPr>
      </w:pPr>
    </w:p>
    <w:p w14:paraId="6FE35DD9" w14:textId="77777777" w:rsidR="001C79AF" w:rsidRDefault="001C79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66A1F" w14:textId="77777777" w:rsidR="001C79AF" w:rsidRDefault="001C79AF">
      <w:pPr>
        <w:rPr>
          <w:rFonts w:hint="eastAsia"/>
        </w:rPr>
      </w:pPr>
      <w:r>
        <w:rPr>
          <w:rFonts w:hint="eastAsia"/>
        </w:rPr>
        <w:t>抱朴子的文化影响</w:t>
      </w:r>
    </w:p>
    <w:p w14:paraId="094A96D9" w14:textId="77777777" w:rsidR="001C79AF" w:rsidRDefault="001C79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D9B2E" w14:textId="77777777" w:rsidR="001C79AF" w:rsidRDefault="001C79AF">
      <w:pPr>
        <w:rPr>
          <w:rFonts w:hint="eastAsia"/>
        </w:rPr>
      </w:pPr>
      <w:r>
        <w:rPr>
          <w:rFonts w:hint="eastAsia"/>
        </w:rPr>
        <w:t>葛洪及其著作《抱朴子》在中国传统文化中占据着重要地位。它们不仅是道教经典的组成部分，也为后来的文学创作提供了丰富的素材。例如，在唐宋时期的小说诗歌中常常可以看到引用或借鉴《抱朴子》的情节和意象。更重要的是，《抱朴子》所传达出来的追求真理、探索未知的精神激励了一代又一代中国人不断前进。直到今天，当我们翻开这部古老而又充满智慧的书籍时，仍然能够从中获得启发和力量。</w:t>
      </w:r>
    </w:p>
    <w:p w14:paraId="28A590FF" w14:textId="77777777" w:rsidR="001C79AF" w:rsidRDefault="001C79AF">
      <w:pPr>
        <w:rPr>
          <w:rFonts w:hint="eastAsia"/>
        </w:rPr>
      </w:pPr>
    </w:p>
    <w:p w14:paraId="244ED188" w14:textId="77777777" w:rsidR="001C79AF" w:rsidRDefault="001C79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36915" w14:textId="77777777" w:rsidR="001C79AF" w:rsidRDefault="001C79AF">
      <w:pPr>
        <w:rPr>
          <w:rFonts w:hint="eastAsia"/>
        </w:rPr>
      </w:pPr>
      <w:r>
        <w:rPr>
          <w:rFonts w:hint="eastAsia"/>
        </w:rPr>
        <w:t>最后的总结</w:t>
      </w:r>
    </w:p>
    <w:p w14:paraId="0D250CB9" w14:textId="77777777" w:rsidR="001C79AF" w:rsidRDefault="001C79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38478" w14:textId="77777777" w:rsidR="001C79AF" w:rsidRDefault="001C79AF">
      <w:pPr>
        <w:rPr>
          <w:rFonts w:hint="eastAsia"/>
        </w:rPr>
      </w:pPr>
      <w:r>
        <w:rPr>
          <w:rFonts w:hint="eastAsia"/>
        </w:rPr>
        <w:t>抱朴子——葛洪，是中国历史上一位不可多得的思想家、科学家和作家。他的一生都在追求着人类最美好的理想，即健康长寿、精神自由和社会和谐。虽然时代已经发生了巨大变化，但《抱朴子》所蕴含的价值观依然值得我们去思考和学习。通过了解这位伟大人物的故事和他的作品，我们可以更好地理解中国古代文化的精髓，也能从中汲取到有益于现代社会发展的智慧。</w:t>
      </w:r>
    </w:p>
    <w:p w14:paraId="113092CF" w14:textId="77777777" w:rsidR="001C79AF" w:rsidRDefault="001C79AF">
      <w:pPr>
        <w:rPr>
          <w:rFonts w:hint="eastAsia"/>
        </w:rPr>
      </w:pPr>
    </w:p>
    <w:p w14:paraId="4050B801" w14:textId="77777777" w:rsidR="001C79AF" w:rsidRDefault="001C79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9B838" w14:textId="0F7CC2FA" w:rsidR="004C3403" w:rsidRDefault="004C3403"/>
    <w:sectPr w:rsidR="004C3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03"/>
    <w:rsid w:val="001C79AF"/>
    <w:rsid w:val="003F1193"/>
    <w:rsid w:val="004C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755D9-4DBB-4F7E-A7AA-AD8A2C2A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