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AB41" w14:textId="77777777" w:rsidR="0004303B" w:rsidRDefault="0004303B">
      <w:pPr>
        <w:rPr>
          <w:rFonts w:hint="eastAsia"/>
        </w:rPr>
      </w:pPr>
    </w:p>
    <w:p w14:paraId="72B1B656" w14:textId="77777777" w:rsidR="0004303B" w:rsidRDefault="0004303B">
      <w:pPr>
        <w:rPr>
          <w:rFonts w:hint="eastAsia"/>
        </w:rPr>
      </w:pPr>
      <w:r>
        <w:rPr>
          <w:rFonts w:hint="eastAsia"/>
        </w:rPr>
        <w:t>抡的拼音</w:t>
      </w:r>
    </w:p>
    <w:p w14:paraId="54AA74EB" w14:textId="77777777" w:rsidR="0004303B" w:rsidRDefault="0004303B">
      <w:pPr>
        <w:rPr>
          <w:rFonts w:hint="eastAsia"/>
        </w:rPr>
      </w:pPr>
      <w:r>
        <w:rPr>
          <w:rFonts w:hint="eastAsia"/>
        </w:rPr>
        <w:t>“抡”字在汉语中的拼音是lūn（第一声）。这个字属于常用汉字之一，其基本含义是指用手臂的力量快速挥动或者旋转物体。例如，在体育活动中常见的动作如抡大锤、抡棒球棍等都是使用了“抡”这个动词来描述具体动作。</w:t>
      </w:r>
    </w:p>
    <w:p w14:paraId="7CBDBC73" w14:textId="77777777" w:rsidR="0004303B" w:rsidRDefault="0004303B">
      <w:pPr>
        <w:rPr>
          <w:rFonts w:hint="eastAsia"/>
        </w:rPr>
      </w:pPr>
    </w:p>
    <w:p w14:paraId="37CBFB5A" w14:textId="77777777" w:rsidR="0004303B" w:rsidRDefault="0004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6D6FD" w14:textId="77777777" w:rsidR="0004303B" w:rsidRDefault="0004303B">
      <w:pPr>
        <w:rPr>
          <w:rFonts w:hint="eastAsia"/>
        </w:rPr>
      </w:pPr>
      <w:r>
        <w:rPr>
          <w:rFonts w:hint="eastAsia"/>
        </w:rPr>
        <w:t>文字起源与演变</w:t>
      </w:r>
    </w:p>
    <w:p w14:paraId="6FD17B9B" w14:textId="77777777" w:rsidR="0004303B" w:rsidRDefault="0004303B">
      <w:pPr>
        <w:rPr>
          <w:rFonts w:hint="eastAsia"/>
        </w:rPr>
      </w:pPr>
      <w:r>
        <w:rPr>
          <w:rFonts w:hint="eastAsia"/>
        </w:rPr>
        <w:t>从文字学的角度来看，“抡”字由手部和仑部组成，其中手部表明了该字与手的动作相关，而仑部则更多地强调了规则和顺序的概念。随着历史的发展，“抡”的意义逐渐丰富，不仅限于物理上的挥动行为，还可以引申为一种积极进取的态度或精神面貌。</w:t>
      </w:r>
    </w:p>
    <w:p w14:paraId="0D84D711" w14:textId="77777777" w:rsidR="0004303B" w:rsidRDefault="0004303B">
      <w:pPr>
        <w:rPr>
          <w:rFonts w:hint="eastAsia"/>
        </w:rPr>
      </w:pPr>
    </w:p>
    <w:p w14:paraId="4AFAB6E2" w14:textId="77777777" w:rsidR="0004303B" w:rsidRDefault="0004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31532" w14:textId="77777777" w:rsidR="0004303B" w:rsidRDefault="0004303B">
      <w:pPr>
        <w:rPr>
          <w:rFonts w:hint="eastAsia"/>
        </w:rPr>
      </w:pPr>
      <w:r>
        <w:rPr>
          <w:rFonts w:hint="eastAsia"/>
        </w:rPr>
        <w:t>实际应用中的“抡”</w:t>
      </w:r>
    </w:p>
    <w:p w14:paraId="512CC3A5" w14:textId="77777777" w:rsidR="0004303B" w:rsidRDefault="0004303B">
      <w:pPr>
        <w:rPr>
          <w:rFonts w:hint="eastAsia"/>
        </w:rPr>
      </w:pPr>
      <w:r>
        <w:rPr>
          <w:rFonts w:hint="eastAsia"/>
        </w:rPr>
        <w:t>在日常生活中，“抡”这一动作广泛应用于各种场合。比如在建筑工地上，工人师傅们会抡起铁锹挖掘土方；在运动场上，运动员们通过不断地练习如何更有效地抡动手中的器械来提高成绩。“抡”还被用于文学创作中，以描绘角色的性格特征或是关键时刻的行为表现。</w:t>
      </w:r>
    </w:p>
    <w:p w14:paraId="53FE06F4" w14:textId="77777777" w:rsidR="0004303B" w:rsidRDefault="0004303B">
      <w:pPr>
        <w:rPr>
          <w:rFonts w:hint="eastAsia"/>
        </w:rPr>
      </w:pPr>
    </w:p>
    <w:p w14:paraId="485C1C1B" w14:textId="77777777" w:rsidR="0004303B" w:rsidRDefault="0004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D3820" w14:textId="77777777" w:rsidR="0004303B" w:rsidRDefault="0004303B">
      <w:pPr>
        <w:rPr>
          <w:rFonts w:hint="eastAsia"/>
        </w:rPr>
      </w:pPr>
      <w:r>
        <w:rPr>
          <w:rFonts w:hint="eastAsia"/>
        </w:rPr>
        <w:t>文化内涵</w:t>
      </w:r>
    </w:p>
    <w:p w14:paraId="7200DE96" w14:textId="77777777" w:rsidR="0004303B" w:rsidRDefault="0004303B">
      <w:pPr>
        <w:rPr>
          <w:rFonts w:hint="eastAsia"/>
        </w:rPr>
      </w:pPr>
      <w:r>
        <w:rPr>
          <w:rFonts w:hint="eastAsia"/>
        </w:rPr>
        <w:t>在中国传统文化里，“抡”不仅仅是一个简单的动作词汇，它还承载着深厚的文化内涵。古代武术中，剑术、刀法等技艺讲究的是力度与速度的完美结合，这便离不开对“抡”的精确掌握。“抡”也象征着力量与勇气，体现了中华民族不畏艰难、勇往直前的精神风貌。</w:t>
      </w:r>
    </w:p>
    <w:p w14:paraId="0267EDAD" w14:textId="77777777" w:rsidR="0004303B" w:rsidRDefault="0004303B">
      <w:pPr>
        <w:rPr>
          <w:rFonts w:hint="eastAsia"/>
        </w:rPr>
      </w:pPr>
    </w:p>
    <w:p w14:paraId="2390610C" w14:textId="77777777" w:rsidR="0004303B" w:rsidRDefault="0004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16A7F" w14:textId="77777777" w:rsidR="0004303B" w:rsidRDefault="0004303B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60226B4D" w14:textId="77777777" w:rsidR="0004303B" w:rsidRDefault="0004303B">
      <w:pPr>
        <w:rPr>
          <w:rFonts w:hint="eastAsia"/>
        </w:rPr>
      </w:pPr>
      <w:r>
        <w:rPr>
          <w:rFonts w:hint="eastAsia"/>
        </w:rPr>
        <w:t>进入现代社会，“抡”的概念得到了新的诠释和发展。除了传统的物理动作之外，“抡”也可以指代在虚拟世界中的操作行为，如在游戏中快速点击鼠标或移动控制器。这种变化反映了语言随社会发展而不断演进的特点，同时也展示了“抡”这一古老词汇在新时代的生命力。</w:t>
      </w:r>
    </w:p>
    <w:p w14:paraId="4B712F37" w14:textId="77777777" w:rsidR="0004303B" w:rsidRDefault="0004303B">
      <w:pPr>
        <w:rPr>
          <w:rFonts w:hint="eastAsia"/>
        </w:rPr>
      </w:pPr>
    </w:p>
    <w:p w14:paraId="71B3763B" w14:textId="77777777" w:rsidR="0004303B" w:rsidRDefault="0004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DC3D7" w14:textId="77777777" w:rsidR="0004303B" w:rsidRDefault="0004303B">
      <w:pPr>
        <w:rPr>
          <w:rFonts w:hint="eastAsia"/>
        </w:rPr>
      </w:pPr>
      <w:r>
        <w:rPr>
          <w:rFonts w:hint="eastAsia"/>
        </w:rPr>
        <w:t>最后的总结</w:t>
      </w:r>
    </w:p>
    <w:p w14:paraId="20BD2398" w14:textId="77777777" w:rsidR="0004303B" w:rsidRDefault="0004303B">
      <w:pPr>
        <w:rPr>
          <w:rFonts w:hint="eastAsia"/>
        </w:rPr>
      </w:pPr>
      <w:r>
        <w:rPr>
          <w:rFonts w:hint="eastAsia"/>
        </w:rPr>
        <w:t>“抡”的拼音虽然简单，但它背后所蕴含的意义却十分丰富。无论是作为日常生活中的一个普通动作，还是作为一种文化符号，“抡”都展现了独特的魅力。通过对“抡”的深入了解，我们不仅能更好地掌握汉语的语言艺术，还能从中体会到中华文化的博大精深。</w:t>
      </w:r>
    </w:p>
    <w:p w14:paraId="31C5D115" w14:textId="77777777" w:rsidR="0004303B" w:rsidRDefault="0004303B">
      <w:pPr>
        <w:rPr>
          <w:rFonts w:hint="eastAsia"/>
        </w:rPr>
      </w:pPr>
    </w:p>
    <w:p w14:paraId="5F71DD3D" w14:textId="77777777" w:rsidR="0004303B" w:rsidRDefault="0004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9E1FB" w14:textId="77777777" w:rsidR="0004303B" w:rsidRDefault="00043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97F4C" w14:textId="194ABCCE" w:rsidR="0052274E" w:rsidRDefault="0052274E"/>
    <w:sectPr w:rsidR="0052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4E"/>
    <w:rsid w:val="0004303B"/>
    <w:rsid w:val="0052274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0B5AB-FE24-4796-906F-2FB2349C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