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77EEC" w14:textId="77777777" w:rsidR="008953BF" w:rsidRDefault="008953BF">
      <w:pPr>
        <w:rPr>
          <w:rFonts w:hint="eastAsia"/>
        </w:rPr>
      </w:pPr>
      <w:r>
        <w:rPr>
          <w:rFonts w:hint="eastAsia"/>
        </w:rPr>
        <w:t>峻的拼音是什么</w:t>
      </w:r>
    </w:p>
    <w:p w14:paraId="2CCB1F26" w14:textId="77777777" w:rsidR="008953BF" w:rsidRDefault="008953BF">
      <w:pPr>
        <w:rPr>
          <w:rFonts w:hint="eastAsia"/>
        </w:rPr>
      </w:pPr>
      <w:r>
        <w:rPr>
          <w:rFonts w:hint="eastAsia"/>
        </w:rPr>
        <w:t>汉字“峻”的拼音是 jùn。这个字通常用来形容山势险要、陡峭，也用于描述人的态度严肃或苛刻。在汉语中，“峻”是一个多义词，它不仅仅局限于地理特征的描绘，还延伸到人的情感表达和抽象概念之中。</w:t>
      </w:r>
    </w:p>
    <w:p w14:paraId="71D45947" w14:textId="77777777" w:rsidR="008953BF" w:rsidRDefault="008953BF">
      <w:pPr>
        <w:rPr>
          <w:rFonts w:hint="eastAsia"/>
        </w:rPr>
      </w:pPr>
    </w:p>
    <w:p w14:paraId="7F61D7DD" w14:textId="77777777" w:rsidR="008953BF" w:rsidRDefault="00895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64F9B" w14:textId="77777777" w:rsidR="008953BF" w:rsidRDefault="008953BF">
      <w:pPr>
        <w:rPr>
          <w:rFonts w:hint="eastAsia"/>
        </w:rPr>
      </w:pPr>
      <w:r>
        <w:rPr>
          <w:rFonts w:hint="eastAsia"/>
        </w:rPr>
        <w:t>“峻”字的起源与演变</w:t>
      </w:r>
    </w:p>
    <w:p w14:paraId="3693D7FF" w14:textId="77777777" w:rsidR="008953BF" w:rsidRDefault="008953BF">
      <w:pPr>
        <w:rPr>
          <w:rFonts w:hint="eastAsia"/>
        </w:rPr>
      </w:pPr>
      <w:r>
        <w:rPr>
          <w:rFonts w:hint="eastAsia"/>
        </w:rPr>
        <w:t>“峻”字的历史可以追溯到古代中国。最早的甲骨文形态简单而直观，经过金文、篆书等不同书写形式的发展，逐渐演变成今天的楷书形状。从构字法来看，“峻”由“山”和“夋”两部分组成，其中“山”象征着高山大岭，“夋”则有急促之意，两者结合表达了山峰高耸入云、形势严峻的意思。</w:t>
      </w:r>
    </w:p>
    <w:p w14:paraId="7748769B" w14:textId="77777777" w:rsidR="008953BF" w:rsidRDefault="008953BF">
      <w:pPr>
        <w:rPr>
          <w:rFonts w:hint="eastAsia"/>
        </w:rPr>
      </w:pPr>
    </w:p>
    <w:p w14:paraId="0689A68E" w14:textId="77777777" w:rsidR="008953BF" w:rsidRDefault="00895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E83CB" w14:textId="77777777" w:rsidR="008953BF" w:rsidRDefault="008953BF">
      <w:pPr>
        <w:rPr>
          <w:rFonts w:hint="eastAsia"/>
        </w:rPr>
      </w:pPr>
      <w:r>
        <w:rPr>
          <w:rFonts w:hint="eastAsia"/>
        </w:rPr>
        <w:t>峻在文学作品中的应用</w:t>
      </w:r>
    </w:p>
    <w:p w14:paraId="3F377C73" w14:textId="77777777" w:rsidR="008953BF" w:rsidRDefault="008953BF">
      <w:pPr>
        <w:rPr>
          <w:rFonts w:hint="eastAsia"/>
        </w:rPr>
      </w:pPr>
      <w:r>
        <w:rPr>
          <w:rFonts w:hint="eastAsia"/>
        </w:rPr>
        <w:t>在中国古典文学里，“峻”常常被用来渲染气氛，营造出一种壮美或者紧张的情绪。例如，在描写自然景观时，作者可能会用“崇山峻岭”来形容山脉的雄伟；而在刻画人物性格时，“严峻”一词又能很好地体现出一个人物的刚毅和不屈。“峻”还出现在许多成语和诗句当中，如“严刑峻法”，“峻拒戎命”等，丰富了汉语的表现力。</w:t>
      </w:r>
    </w:p>
    <w:p w14:paraId="079D4F79" w14:textId="77777777" w:rsidR="008953BF" w:rsidRDefault="008953BF">
      <w:pPr>
        <w:rPr>
          <w:rFonts w:hint="eastAsia"/>
        </w:rPr>
      </w:pPr>
    </w:p>
    <w:p w14:paraId="185A5546" w14:textId="77777777" w:rsidR="008953BF" w:rsidRDefault="00895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9E850" w14:textId="77777777" w:rsidR="008953BF" w:rsidRDefault="008953BF">
      <w:pPr>
        <w:rPr>
          <w:rFonts w:hint="eastAsia"/>
        </w:rPr>
      </w:pPr>
      <w:r>
        <w:rPr>
          <w:rFonts w:hint="eastAsia"/>
        </w:rPr>
        <w:t>与“峻”相关的词语和短语</w:t>
      </w:r>
    </w:p>
    <w:p w14:paraId="616A931E" w14:textId="77777777" w:rsidR="008953BF" w:rsidRDefault="008953BF">
      <w:pPr>
        <w:rPr>
          <w:rFonts w:hint="eastAsia"/>
        </w:rPr>
      </w:pPr>
      <w:r>
        <w:rPr>
          <w:rFonts w:hint="eastAsia"/>
        </w:rPr>
        <w:t>围绕着“峻”形成了众多富有表现力的词汇。像“峻峭”、“峻拔”这样的词组强调的是事物外形上的锐利和挺拔；而“严峻”、“庄峻”更多地反映了事物内在品质的严格和肃穆。还有一些固定搭配，比如“峻言厉色”，指的是说话严厉并且脸色难看的样子，这些组合不仅加深了对“峻”字本身的理解，也为语言交流增添了色彩。</w:t>
      </w:r>
    </w:p>
    <w:p w14:paraId="5BB1E7B8" w14:textId="77777777" w:rsidR="008953BF" w:rsidRDefault="008953BF">
      <w:pPr>
        <w:rPr>
          <w:rFonts w:hint="eastAsia"/>
        </w:rPr>
      </w:pPr>
    </w:p>
    <w:p w14:paraId="29E0B1AF" w14:textId="77777777" w:rsidR="008953BF" w:rsidRDefault="00895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17A43" w14:textId="77777777" w:rsidR="008953BF" w:rsidRDefault="008953BF">
      <w:pPr>
        <w:rPr>
          <w:rFonts w:hint="eastAsia"/>
        </w:rPr>
      </w:pPr>
      <w:r>
        <w:rPr>
          <w:rFonts w:hint="eastAsia"/>
        </w:rPr>
        <w:t>现代生活中“峻”的使用场景</w:t>
      </w:r>
    </w:p>
    <w:p w14:paraId="7A1E3423" w14:textId="77777777" w:rsidR="008953BF" w:rsidRDefault="008953BF">
      <w:pPr>
        <w:rPr>
          <w:rFonts w:hint="eastAsia"/>
        </w:rPr>
      </w:pPr>
      <w:r>
        <w:rPr>
          <w:rFonts w:hint="eastAsia"/>
        </w:rPr>
        <w:t>尽管现代社会已经远离了古人的生活环境，但“峻”字依然活跃在我们的日常对话和书面表达之中。特别是在新闻报道、政论文献以及文艺创作等领域，“峻”及其相关词汇经常被用来传达信息、抒发情感或是构建意境。无论是讨论环境保护的重要性，还是评论社会现象，“峻”都能以其独特的含义为话题增添深度。</w:t>
      </w:r>
    </w:p>
    <w:p w14:paraId="1FD1C689" w14:textId="77777777" w:rsidR="008953BF" w:rsidRDefault="008953BF">
      <w:pPr>
        <w:rPr>
          <w:rFonts w:hint="eastAsia"/>
        </w:rPr>
      </w:pPr>
    </w:p>
    <w:p w14:paraId="7EEBEC95" w14:textId="77777777" w:rsidR="008953BF" w:rsidRDefault="00895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51E5F" w14:textId="77777777" w:rsidR="008953BF" w:rsidRDefault="008953BF">
      <w:pPr>
        <w:rPr>
          <w:rFonts w:hint="eastAsia"/>
        </w:rPr>
      </w:pPr>
      <w:r>
        <w:rPr>
          <w:rFonts w:hint="eastAsia"/>
        </w:rPr>
        <w:t>最后的总结</w:t>
      </w:r>
    </w:p>
    <w:p w14:paraId="6681D61B" w14:textId="77777777" w:rsidR="008953BF" w:rsidRDefault="008953BF">
      <w:pPr>
        <w:rPr>
          <w:rFonts w:hint="eastAsia"/>
        </w:rPr>
      </w:pPr>
      <w:r>
        <w:rPr>
          <w:rFonts w:hint="eastAsia"/>
        </w:rPr>
        <w:t>“峻”的拼音为 jùn，它既承载着古老的文化内涵，又在现代社会中扮演着不可或缺的角色。通过不同的组合和运用方式，“峻”字能够准确地表达出从自然景象到人文精神的各种意象，是中国文化宝库中一颗璀璨的明珠。</w:t>
      </w:r>
    </w:p>
    <w:p w14:paraId="76FBBD85" w14:textId="77777777" w:rsidR="008953BF" w:rsidRDefault="008953BF">
      <w:pPr>
        <w:rPr>
          <w:rFonts w:hint="eastAsia"/>
        </w:rPr>
      </w:pPr>
    </w:p>
    <w:p w14:paraId="2200620D" w14:textId="77777777" w:rsidR="008953BF" w:rsidRDefault="00895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B026E" w14:textId="32A29379" w:rsidR="00E0352A" w:rsidRDefault="00E0352A"/>
    <w:sectPr w:rsidR="00E03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A"/>
    <w:rsid w:val="008953BF"/>
    <w:rsid w:val="00E0352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682CC-281A-4ED5-8A48-5ABB59C1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