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9D82" w14:textId="77777777" w:rsidR="00FF5BFD" w:rsidRDefault="00FF5BFD">
      <w:pPr>
        <w:rPr>
          <w:rFonts w:hint="eastAsia"/>
        </w:rPr>
      </w:pPr>
      <w:r>
        <w:rPr>
          <w:rFonts w:hint="eastAsia"/>
        </w:rPr>
        <w:t>垂危饮清露的拼音：chuí wēi yǐn qīng lù</w:t>
      </w:r>
    </w:p>
    <w:p w14:paraId="70A5FAE2" w14:textId="77777777" w:rsidR="00FF5BFD" w:rsidRDefault="00FF5BFD">
      <w:pPr>
        <w:rPr>
          <w:rFonts w:hint="eastAsia"/>
        </w:rPr>
      </w:pPr>
      <w:r>
        <w:rPr>
          <w:rFonts w:hint="eastAsia"/>
        </w:rPr>
        <w:t>在汉语的广袤词汇中，"垂危饮清露"不仅是一个简单的短语，它蕴含着深邃的文化和哲学意义。此短语直译为“临终时饮用清澈的露水”，但其背后所传达的是对生命的深刻思考以及自然与人类之间的微妙联系。这句古雅的话，往往出现在描述隐士或高僧大德的生活方式中，他们追求一种超脱尘世喧嚣、返璞归真的生活态度。</w:t>
      </w:r>
    </w:p>
    <w:p w14:paraId="6DD78178" w14:textId="77777777" w:rsidR="00FF5BFD" w:rsidRDefault="00FF5BFD">
      <w:pPr>
        <w:rPr>
          <w:rFonts w:hint="eastAsia"/>
        </w:rPr>
      </w:pPr>
    </w:p>
    <w:p w14:paraId="22BEA2DC" w14:textId="77777777" w:rsidR="00FF5BFD" w:rsidRDefault="00FF5BFD">
      <w:pPr>
        <w:rPr>
          <w:rFonts w:hint="eastAsia"/>
        </w:rPr>
      </w:pPr>
      <w:r>
        <w:rPr>
          <w:rFonts w:hint="eastAsia"/>
        </w:rPr>
        <w:t xml:space="preserve"> </w:t>
      </w:r>
    </w:p>
    <w:p w14:paraId="29503E35" w14:textId="77777777" w:rsidR="00FF5BFD" w:rsidRDefault="00FF5BFD">
      <w:pPr>
        <w:rPr>
          <w:rFonts w:hint="eastAsia"/>
        </w:rPr>
      </w:pPr>
      <w:r>
        <w:rPr>
          <w:rFonts w:hint="eastAsia"/>
        </w:rPr>
        <w:t>诗意的表达</w:t>
      </w:r>
    </w:p>
    <w:p w14:paraId="42EF62DC" w14:textId="77777777" w:rsidR="00FF5BFD" w:rsidRDefault="00FF5BFD">
      <w:pPr>
        <w:rPr>
          <w:rFonts w:hint="eastAsia"/>
        </w:rPr>
      </w:pPr>
      <w:r>
        <w:rPr>
          <w:rFonts w:hint="eastAsia"/>
        </w:rPr>
        <w:t>从文学角度来看，“垂危饮清露”是一幅生动的画面，描绘了一个人在其生命即将结束之际，仍然能够静下心来享受大自然赐予的纯净礼物——清晨叶尖上的露珠。这种画面充满了禅意，暗示人们即使在最艰难的时刻也不应忘记欣赏周围的美好事物。在中国古代诗歌里，这样的意境常常被用来象征诗人对于简朴生活的向往，或是表达对人生无常的感慨。</w:t>
      </w:r>
    </w:p>
    <w:p w14:paraId="2CB60573" w14:textId="77777777" w:rsidR="00FF5BFD" w:rsidRDefault="00FF5BFD">
      <w:pPr>
        <w:rPr>
          <w:rFonts w:hint="eastAsia"/>
        </w:rPr>
      </w:pPr>
    </w:p>
    <w:p w14:paraId="1F2AC25B" w14:textId="77777777" w:rsidR="00FF5BFD" w:rsidRDefault="00FF5BFD">
      <w:pPr>
        <w:rPr>
          <w:rFonts w:hint="eastAsia"/>
        </w:rPr>
      </w:pPr>
      <w:r>
        <w:rPr>
          <w:rFonts w:hint="eastAsia"/>
        </w:rPr>
        <w:t xml:space="preserve"> </w:t>
      </w:r>
    </w:p>
    <w:p w14:paraId="25AD1926" w14:textId="77777777" w:rsidR="00FF5BFD" w:rsidRDefault="00FF5BFD">
      <w:pPr>
        <w:rPr>
          <w:rFonts w:hint="eastAsia"/>
        </w:rPr>
      </w:pPr>
      <w:r>
        <w:rPr>
          <w:rFonts w:hint="eastAsia"/>
        </w:rPr>
        <w:t>哲学层面的探讨</w:t>
      </w:r>
    </w:p>
    <w:p w14:paraId="277DAE31" w14:textId="77777777" w:rsidR="00FF5BFD" w:rsidRDefault="00FF5BFD">
      <w:pPr>
        <w:rPr>
          <w:rFonts w:hint="eastAsia"/>
        </w:rPr>
      </w:pPr>
      <w:r>
        <w:rPr>
          <w:rFonts w:hint="eastAsia"/>
        </w:rPr>
        <w:t>更深层次地看，“垂危饮清露”反映了中国传统文化中关于生死观的独特见解。道家思想强调顺应自然规律而活，认为人应当像天地间的一滴水一样，既不刻意追求长寿也不惧怕死亡。当面临生命尽头时，保持内心的平静，如同饮下那清凉甘甜的露水一般，以平和的心态迎接未知的命运。儒家则可能将此视为君子应有的修养，在任何情况下都能坚守自己的原则，即便是最后一刻也保持着优雅的姿态。</w:t>
      </w:r>
    </w:p>
    <w:p w14:paraId="0A051CDF" w14:textId="77777777" w:rsidR="00FF5BFD" w:rsidRDefault="00FF5BFD">
      <w:pPr>
        <w:rPr>
          <w:rFonts w:hint="eastAsia"/>
        </w:rPr>
      </w:pPr>
    </w:p>
    <w:p w14:paraId="5B4B4BD9" w14:textId="77777777" w:rsidR="00FF5BFD" w:rsidRDefault="00FF5BFD">
      <w:pPr>
        <w:rPr>
          <w:rFonts w:hint="eastAsia"/>
        </w:rPr>
      </w:pPr>
      <w:r>
        <w:rPr>
          <w:rFonts w:hint="eastAsia"/>
        </w:rPr>
        <w:t xml:space="preserve"> </w:t>
      </w:r>
    </w:p>
    <w:p w14:paraId="71D03892" w14:textId="77777777" w:rsidR="00FF5BFD" w:rsidRDefault="00FF5BFD">
      <w:pPr>
        <w:rPr>
          <w:rFonts w:hint="eastAsia"/>
        </w:rPr>
      </w:pPr>
      <w:r>
        <w:rPr>
          <w:rFonts w:hint="eastAsia"/>
        </w:rPr>
        <w:t>现代视角下的理解</w:t>
      </w:r>
    </w:p>
    <w:p w14:paraId="02BF487B" w14:textId="77777777" w:rsidR="00FF5BFD" w:rsidRDefault="00FF5BFD">
      <w:pPr>
        <w:rPr>
          <w:rFonts w:hint="eastAsia"/>
        </w:rPr>
      </w:pPr>
      <w:r>
        <w:rPr>
          <w:rFonts w:hint="eastAsia"/>
        </w:rPr>
        <w:t>今天，“垂危饮清露”的概念或许可以给我们带来新的启示。在快节奏、高压力的现代社会生活中，人们很容易忽视内心真正的需求，忘记了停下脚步去感受生活中的点滴美好。这句话提醒我们要学会珍惜每一个瞬间，无论境遇如何变化，都要保持一颗敬畏之心对待生命，并且勇于面对生活中的挑战。这也是一种环保意识的体现，鼓励我们尊重自然、保护环境，确保未来世代也能享受到这份来自大自然的馈赠。</w:t>
      </w:r>
    </w:p>
    <w:p w14:paraId="2BFF817E" w14:textId="77777777" w:rsidR="00FF5BFD" w:rsidRDefault="00FF5BFD">
      <w:pPr>
        <w:rPr>
          <w:rFonts w:hint="eastAsia"/>
        </w:rPr>
      </w:pPr>
    </w:p>
    <w:p w14:paraId="184690B6" w14:textId="77777777" w:rsidR="00FF5BFD" w:rsidRDefault="00FF5BFD">
      <w:pPr>
        <w:rPr>
          <w:rFonts w:hint="eastAsia"/>
        </w:rPr>
      </w:pPr>
      <w:r>
        <w:rPr>
          <w:rFonts w:hint="eastAsia"/>
        </w:rPr>
        <w:t xml:space="preserve"> </w:t>
      </w:r>
    </w:p>
    <w:p w14:paraId="7F44DEAA" w14:textId="77777777" w:rsidR="00FF5BFD" w:rsidRDefault="00FF5BFD">
      <w:pPr>
        <w:rPr>
          <w:rFonts w:hint="eastAsia"/>
        </w:rPr>
      </w:pPr>
      <w:r>
        <w:rPr>
          <w:rFonts w:hint="eastAsia"/>
        </w:rPr>
        <w:t>最后的总结</w:t>
      </w:r>
    </w:p>
    <w:p w14:paraId="23B45F73" w14:textId="77777777" w:rsidR="00FF5BFD" w:rsidRDefault="00FF5BFD">
      <w:pPr>
        <w:rPr>
          <w:rFonts w:hint="eastAsia"/>
        </w:rPr>
      </w:pPr>
      <w:r>
        <w:rPr>
          <w:rFonts w:hint="eastAsia"/>
        </w:rPr>
        <w:t>“垂危饮清露”不仅仅是一串汉字组合而成的短语，它承载着古人智慧结晶的也为当代人提供了宝贵的精神财富。通过理解和领悟其中蕴含的道理，我们可以更加从容地应对人生的起伏，找到属于自己的生活方式。让我们一起学习这种豁达的态度吧，就像那些古人在生命最后时刻所做的那样，静静地品味那一抹清新甘冽的味道。</w:t>
      </w:r>
    </w:p>
    <w:p w14:paraId="7E87875D" w14:textId="77777777" w:rsidR="00FF5BFD" w:rsidRDefault="00FF5BFD">
      <w:pPr>
        <w:rPr>
          <w:rFonts w:hint="eastAsia"/>
        </w:rPr>
      </w:pPr>
    </w:p>
    <w:p w14:paraId="10CC2D37" w14:textId="77777777" w:rsidR="00FF5BFD" w:rsidRDefault="00FF5BFD">
      <w:pPr>
        <w:rPr>
          <w:rFonts w:hint="eastAsia"/>
        </w:rPr>
      </w:pPr>
      <w:r>
        <w:rPr>
          <w:rFonts w:hint="eastAsia"/>
        </w:rPr>
        <w:t>本文是由懂得生活网（dongdeshenghuo.com）为大家创作</w:t>
      </w:r>
    </w:p>
    <w:p w14:paraId="44E3BE18" w14:textId="3060E8B5" w:rsidR="00A07A4E" w:rsidRDefault="00A07A4E"/>
    <w:sectPr w:rsidR="00A07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4E"/>
    <w:rsid w:val="002D2887"/>
    <w:rsid w:val="00A07A4E"/>
    <w:rsid w:val="00FF5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4B557-9289-4E00-9E45-38CAD6E8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A4E"/>
    <w:rPr>
      <w:rFonts w:cstheme="majorBidi"/>
      <w:color w:val="2F5496" w:themeColor="accent1" w:themeShade="BF"/>
      <w:sz w:val="28"/>
      <w:szCs w:val="28"/>
    </w:rPr>
  </w:style>
  <w:style w:type="character" w:customStyle="1" w:styleId="50">
    <w:name w:val="标题 5 字符"/>
    <w:basedOn w:val="a0"/>
    <w:link w:val="5"/>
    <w:uiPriority w:val="9"/>
    <w:semiHidden/>
    <w:rsid w:val="00A07A4E"/>
    <w:rPr>
      <w:rFonts w:cstheme="majorBidi"/>
      <w:color w:val="2F5496" w:themeColor="accent1" w:themeShade="BF"/>
      <w:sz w:val="24"/>
    </w:rPr>
  </w:style>
  <w:style w:type="character" w:customStyle="1" w:styleId="60">
    <w:name w:val="标题 6 字符"/>
    <w:basedOn w:val="a0"/>
    <w:link w:val="6"/>
    <w:uiPriority w:val="9"/>
    <w:semiHidden/>
    <w:rsid w:val="00A07A4E"/>
    <w:rPr>
      <w:rFonts w:cstheme="majorBidi"/>
      <w:b/>
      <w:bCs/>
      <w:color w:val="2F5496" w:themeColor="accent1" w:themeShade="BF"/>
    </w:rPr>
  </w:style>
  <w:style w:type="character" w:customStyle="1" w:styleId="70">
    <w:name w:val="标题 7 字符"/>
    <w:basedOn w:val="a0"/>
    <w:link w:val="7"/>
    <w:uiPriority w:val="9"/>
    <w:semiHidden/>
    <w:rsid w:val="00A07A4E"/>
    <w:rPr>
      <w:rFonts w:cstheme="majorBidi"/>
      <w:b/>
      <w:bCs/>
      <w:color w:val="595959" w:themeColor="text1" w:themeTint="A6"/>
    </w:rPr>
  </w:style>
  <w:style w:type="character" w:customStyle="1" w:styleId="80">
    <w:name w:val="标题 8 字符"/>
    <w:basedOn w:val="a0"/>
    <w:link w:val="8"/>
    <w:uiPriority w:val="9"/>
    <w:semiHidden/>
    <w:rsid w:val="00A07A4E"/>
    <w:rPr>
      <w:rFonts w:cstheme="majorBidi"/>
      <w:color w:val="595959" w:themeColor="text1" w:themeTint="A6"/>
    </w:rPr>
  </w:style>
  <w:style w:type="character" w:customStyle="1" w:styleId="90">
    <w:name w:val="标题 9 字符"/>
    <w:basedOn w:val="a0"/>
    <w:link w:val="9"/>
    <w:uiPriority w:val="9"/>
    <w:semiHidden/>
    <w:rsid w:val="00A07A4E"/>
    <w:rPr>
      <w:rFonts w:eastAsiaTheme="majorEastAsia" w:cstheme="majorBidi"/>
      <w:color w:val="595959" w:themeColor="text1" w:themeTint="A6"/>
    </w:rPr>
  </w:style>
  <w:style w:type="paragraph" w:styleId="a3">
    <w:name w:val="Title"/>
    <w:basedOn w:val="a"/>
    <w:next w:val="a"/>
    <w:link w:val="a4"/>
    <w:uiPriority w:val="10"/>
    <w:qFormat/>
    <w:rsid w:val="00A07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A4E"/>
    <w:pPr>
      <w:spacing w:before="160"/>
      <w:jc w:val="center"/>
    </w:pPr>
    <w:rPr>
      <w:i/>
      <w:iCs/>
      <w:color w:val="404040" w:themeColor="text1" w:themeTint="BF"/>
    </w:rPr>
  </w:style>
  <w:style w:type="character" w:customStyle="1" w:styleId="a8">
    <w:name w:val="引用 字符"/>
    <w:basedOn w:val="a0"/>
    <w:link w:val="a7"/>
    <w:uiPriority w:val="29"/>
    <w:rsid w:val="00A07A4E"/>
    <w:rPr>
      <w:i/>
      <w:iCs/>
      <w:color w:val="404040" w:themeColor="text1" w:themeTint="BF"/>
    </w:rPr>
  </w:style>
  <w:style w:type="paragraph" w:styleId="a9">
    <w:name w:val="List Paragraph"/>
    <w:basedOn w:val="a"/>
    <w:uiPriority w:val="34"/>
    <w:qFormat/>
    <w:rsid w:val="00A07A4E"/>
    <w:pPr>
      <w:ind w:left="720"/>
      <w:contextualSpacing/>
    </w:pPr>
  </w:style>
  <w:style w:type="character" w:styleId="aa">
    <w:name w:val="Intense Emphasis"/>
    <w:basedOn w:val="a0"/>
    <w:uiPriority w:val="21"/>
    <w:qFormat/>
    <w:rsid w:val="00A07A4E"/>
    <w:rPr>
      <w:i/>
      <w:iCs/>
      <w:color w:val="2F5496" w:themeColor="accent1" w:themeShade="BF"/>
    </w:rPr>
  </w:style>
  <w:style w:type="paragraph" w:styleId="ab">
    <w:name w:val="Intense Quote"/>
    <w:basedOn w:val="a"/>
    <w:next w:val="a"/>
    <w:link w:val="ac"/>
    <w:uiPriority w:val="30"/>
    <w:qFormat/>
    <w:rsid w:val="00A07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A4E"/>
    <w:rPr>
      <w:i/>
      <w:iCs/>
      <w:color w:val="2F5496" w:themeColor="accent1" w:themeShade="BF"/>
    </w:rPr>
  </w:style>
  <w:style w:type="character" w:styleId="ad">
    <w:name w:val="Intense Reference"/>
    <w:basedOn w:val="a0"/>
    <w:uiPriority w:val="32"/>
    <w:qFormat/>
    <w:rsid w:val="00A07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