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7C05" w14:textId="77777777" w:rsidR="00F3090F" w:rsidRDefault="00F3090F">
      <w:pPr>
        <w:rPr>
          <w:rFonts w:hint="eastAsia"/>
        </w:rPr>
      </w:pPr>
      <w:r>
        <w:rPr>
          <w:rFonts w:hint="eastAsia"/>
        </w:rPr>
        <w:t>BEIJING SHI DE PINYIN DA XIE</w:t>
      </w:r>
    </w:p>
    <w:p w14:paraId="28F4F2B2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F6ED9" w14:textId="77777777" w:rsidR="00F3090F" w:rsidRDefault="00F3090F">
      <w:pPr>
        <w:rPr>
          <w:rFonts w:hint="eastAsia"/>
        </w:rPr>
      </w:pPr>
      <w:r>
        <w:rPr>
          <w:rFonts w:hint="eastAsia"/>
        </w:rPr>
        <w:t>北京，作为中华人民共和国的首都，承载着深厚的历史与文化积淀。其拼音大写为“BEIJING”，是国际社会熟知的名字之一。这座城市不仅是中国的政治中心、文化中心，也是科技和创新的重要枢纽。它见证了中国从古代文明走向现代国家的变迁，同时也是连接世界与中国的重要窗口。</w:t>
      </w:r>
    </w:p>
    <w:p w14:paraId="78A74FFF" w14:textId="77777777" w:rsidR="00F3090F" w:rsidRDefault="00F3090F">
      <w:pPr>
        <w:rPr>
          <w:rFonts w:hint="eastAsia"/>
        </w:rPr>
      </w:pPr>
    </w:p>
    <w:p w14:paraId="47DAB618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FA357" w14:textId="77777777" w:rsidR="00F3090F" w:rsidRDefault="00F3090F">
      <w:pPr>
        <w:rPr>
          <w:rFonts w:hint="eastAsia"/>
        </w:rPr>
      </w:pPr>
      <w:r>
        <w:rPr>
          <w:rFonts w:hint="eastAsia"/>
        </w:rPr>
        <w:t>悠久的历史传承</w:t>
      </w:r>
    </w:p>
    <w:p w14:paraId="78F689A7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64A0" w14:textId="77777777" w:rsidR="00F3090F" w:rsidRDefault="00F3090F">
      <w:pPr>
        <w:rPr>
          <w:rFonts w:hint="eastAsia"/>
        </w:rPr>
      </w:pPr>
      <w:r>
        <w:rPr>
          <w:rFonts w:hint="eastAsia"/>
        </w:rPr>
        <w:t>北京有着超过三千年的建城史和八百多年的建都史，古称蓟、燕京等。自辽金以来，这里一直是多朝代的首都，积累了丰富的历史遗迹。故宫、天坛、颐和园、长城等名胜古迹每年吸引着数以百万计的国内外游客前来参观。每一处古迹背后都蕴含着无数的故事，它们不仅是建筑艺术的瑰宝，更是中华民族智慧和创造力的象征。</w:t>
      </w:r>
    </w:p>
    <w:p w14:paraId="4DAF3D8E" w14:textId="77777777" w:rsidR="00F3090F" w:rsidRDefault="00F3090F">
      <w:pPr>
        <w:rPr>
          <w:rFonts w:hint="eastAsia"/>
        </w:rPr>
      </w:pPr>
    </w:p>
    <w:p w14:paraId="6CA0DFE2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C18B0" w14:textId="77777777" w:rsidR="00F3090F" w:rsidRDefault="00F3090F">
      <w:pPr>
        <w:rPr>
          <w:rFonts w:hint="eastAsia"/>
        </w:rPr>
      </w:pPr>
      <w:r>
        <w:rPr>
          <w:rFonts w:hint="eastAsia"/>
        </w:rPr>
        <w:t>现代化的发展面貌</w:t>
      </w:r>
    </w:p>
    <w:p w14:paraId="0860D3BE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03A51" w14:textId="77777777" w:rsidR="00F3090F" w:rsidRDefault="00F3090F">
      <w:pPr>
        <w:rPr>
          <w:rFonts w:hint="eastAsia"/>
        </w:rPr>
      </w:pPr>
      <w:r>
        <w:rPr>
          <w:rFonts w:hint="eastAsia"/>
        </w:rPr>
        <w:t>如今的北京是一个充满活力的现代化都市，高楼大厦林立，交通网络发达。中关村地区被誉为中国的硅谷，聚集了大量的高科技企业和初创公司，成为推动中国科技创新的核心力量。北京还拥有众多一流高校和科研机构，为国家培养了大批优秀人才。随着城市的不断发展，北京也在积极探索可持续发展的道路，努力实现经济发展与环境保护的双赢。</w:t>
      </w:r>
    </w:p>
    <w:p w14:paraId="7A11FF16" w14:textId="77777777" w:rsidR="00F3090F" w:rsidRDefault="00F3090F">
      <w:pPr>
        <w:rPr>
          <w:rFonts w:hint="eastAsia"/>
        </w:rPr>
      </w:pPr>
    </w:p>
    <w:p w14:paraId="3EEE146D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F782D" w14:textId="77777777" w:rsidR="00F3090F" w:rsidRDefault="00F3090F">
      <w:pPr>
        <w:rPr>
          <w:rFonts w:hint="eastAsia"/>
        </w:rPr>
      </w:pPr>
      <w:r>
        <w:rPr>
          <w:rFonts w:hint="eastAsia"/>
        </w:rPr>
        <w:t>多元的文化交融</w:t>
      </w:r>
    </w:p>
    <w:p w14:paraId="18B33B30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C9927" w14:textId="77777777" w:rsidR="00F3090F" w:rsidRDefault="00F3090F">
      <w:pPr>
        <w:rPr>
          <w:rFonts w:hint="eastAsia"/>
        </w:rPr>
      </w:pPr>
      <w:r>
        <w:rPr>
          <w:rFonts w:hint="eastAsia"/>
        </w:rPr>
        <w:t>北京是一座包容的城市，来自全国各地乃至世界各地的人们汇聚于此，带来了不同的文化和生活方式。胡同里的老北京风情与CBD的国际化氛围相得益彰；传统戏曲如京剧在现代化剧场中继续传承，而流行音乐演唱会也在这里频繁上演。北京还是美食爱好者的天堂，无论是地道的老北京炸酱面还是各国风味餐厅，都能让人找到心仪的口味。</w:t>
      </w:r>
    </w:p>
    <w:p w14:paraId="5D3F9982" w14:textId="77777777" w:rsidR="00F3090F" w:rsidRDefault="00F3090F">
      <w:pPr>
        <w:rPr>
          <w:rFonts w:hint="eastAsia"/>
        </w:rPr>
      </w:pPr>
    </w:p>
    <w:p w14:paraId="140B62F4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050CF" w14:textId="77777777" w:rsidR="00F3090F" w:rsidRDefault="00F3090F">
      <w:pPr>
        <w:rPr>
          <w:rFonts w:hint="eastAsia"/>
        </w:rPr>
      </w:pPr>
      <w:r>
        <w:rPr>
          <w:rFonts w:hint="eastAsia"/>
        </w:rPr>
        <w:t>面向未来的城市愿景</w:t>
      </w:r>
    </w:p>
    <w:p w14:paraId="5CD97D64" w14:textId="77777777" w:rsidR="00F3090F" w:rsidRDefault="00F3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4647" w14:textId="77777777" w:rsidR="00F3090F" w:rsidRDefault="00F3090F">
      <w:pPr>
        <w:rPr>
          <w:rFonts w:hint="eastAsia"/>
        </w:rPr>
      </w:pPr>
      <w:r>
        <w:rPr>
          <w:rFonts w:hint="eastAsia"/>
        </w:rPr>
        <w:t>展望未来，北京将继续深化改革开放政策，加强国际合作交流，致力于建设成为一个更加开放、繁荣、宜居的世界级城市。在京津冀协同发展战略的支持下，北京将与周边城市共同构建一个高效便捷的生活圈，进一步提升区域整体竞争力。相信在北京人民共同努力下，这座古老而又年轻的城市将会创造更多辉煌。</w:t>
      </w:r>
    </w:p>
    <w:p w14:paraId="75A2E241" w14:textId="77777777" w:rsidR="00F3090F" w:rsidRDefault="00F3090F">
      <w:pPr>
        <w:rPr>
          <w:rFonts w:hint="eastAsia"/>
        </w:rPr>
      </w:pPr>
    </w:p>
    <w:p w14:paraId="0DAD6516" w14:textId="77777777" w:rsidR="00F3090F" w:rsidRDefault="00F30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B1A7B" w14:textId="04CED426" w:rsidR="007B3F38" w:rsidRDefault="007B3F38"/>
    <w:sectPr w:rsidR="007B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38"/>
    <w:rsid w:val="003F1193"/>
    <w:rsid w:val="007B3F38"/>
    <w:rsid w:val="00F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C25B2-CA31-4333-8F20-E4AFFBD7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