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0731" w14:textId="77777777" w:rsidR="00AE565C" w:rsidRDefault="00AE565C">
      <w:pPr>
        <w:rPr>
          <w:rFonts w:hint="eastAsia"/>
        </w:rPr>
      </w:pPr>
      <w:r>
        <w:rPr>
          <w:rFonts w:hint="eastAsia"/>
        </w:rPr>
        <w:t>几多兴亡的拼音：Jǐ Duō Xīng Wáng</w:t>
      </w:r>
    </w:p>
    <w:p w14:paraId="19D2E1F0" w14:textId="77777777" w:rsidR="00AE565C" w:rsidRDefault="00AE565C">
      <w:pPr>
        <w:rPr>
          <w:rFonts w:hint="eastAsia"/>
        </w:rPr>
      </w:pPr>
      <w:r>
        <w:rPr>
          <w:rFonts w:hint="eastAsia"/>
        </w:rPr>
        <w:t>“几多兴亡”这一词组，蕴含着深邃的历史感与无尽的沧桑。它简短而有力地概括了历史长河中朝代更替、国家兴衰的复杂图景。每一个字都承载着丰富的意义，拼音“Jǐ Duō Xīng Wáng”不仅是一个语音符号，更是通往过去的一扇门，通过这扇门我们可以窥视到中华文明悠久的历史变迁。</w:t>
      </w:r>
    </w:p>
    <w:p w14:paraId="09DCA0A6" w14:textId="77777777" w:rsidR="00AE565C" w:rsidRDefault="00AE565C">
      <w:pPr>
        <w:rPr>
          <w:rFonts w:hint="eastAsia"/>
        </w:rPr>
      </w:pPr>
    </w:p>
    <w:p w14:paraId="0EB751E8" w14:textId="77777777" w:rsidR="00AE565C" w:rsidRDefault="00AE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6FFA6" w14:textId="77777777" w:rsidR="00AE565C" w:rsidRDefault="00AE565C">
      <w:pPr>
        <w:rPr>
          <w:rFonts w:hint="eastAsia"/>
        </w:rPr>
      </w:pPr>
      <w:r>
        <w:rPr>
          <w:rFonts w:hint="eastAsia"/>
        </w:rPr>
        <w:t>历史的回响：兴亡背后的故事</w:t>
      </w:r>
    </w:p>
    <w:p w14:paraId="414553AE" w14:textId="77777777" w:rsidR="00AE565C" w:rsidRDefault="00AE565C">
      <w:pPr>
        <w:rPr>
          <w:rFonts w:hint="eastAsia"/>
        </w:rPr>
      </w:pPr>
      <w:r>
        <w:rPr>
          <w:rFonts w:hint="eastAsia"/>
        </w:rPr>
        <w:t>在历史的长河中，“几多兴亡”反映的是无数个王朝的崛起与陨落。从远古时期的三皇五帝，到夏商周三代的文明奠基，再到秦汉帝国的辉煌和隋唐盛世的繁荣，以及宋元明清的交替，每个时代都有其独特的印记。“兴”代表着一个时代的开始，是希望、发展与进步的象征；而“亡”则标志着旧秩序的结束，伴随着动荡、变革与重生。这些兴亡的过程不仅是政治权力的转移，更是文化、科技、艺术等各个领域的演变与发展。</w:t>
      </w:r>
    </w:p>
    <w:p w14:paraId="18E2763C" w14:textId="77777777" w:rsidR="00AE565C" w:rsidRDefault="00AE565C">
      <w:pPr>
        <w:rPr>
          <w:rFonts w:hint="eastAsia"/>
        </w:rPr>
      </w:pPr>
    </w:p>
    <w:p w14:paraId="71F14228" w14:textId="77777777" w:rsidR="00AE565C" w:rsidRDefault="00AE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81A0E" w14:textId="77777777" w:rsidR="00AE565C" w:rsidRDefault="00AE565C">
      <w:pPr>
        <w:rPr>
          <w:rFonts w:hint="eastAsia"/>
        </w:rPr>
      </w:pPr>
      <w:r>
        <w:rPr>
          <w:rFonts w:hint="eastAsia"/>
        </w:rPr>
        <w:t>文化的传承：兴亡中的智慧结晶</w:t>
      </w:r>
    </w:p>
    <w:p w14:paraId="005B4C3D" w14:textId="77777777" w:rsidR="00AE565C" w:rsidRDefault="00AE565C">
      <w:pPr>
        <w:rPr>
          <w:rFonts w:hint="eastAsia"/>
        </w:rPr>
      </w:pPr>
      <w:r>
        <w:rPr>
          <w:rFonts w:hint="eastAsia"/>
        </w:rPr>
        <w:t>每一次的“兴”，都是对前人智慧的继承与发展；每一次的“亡”，则是对过往经验教训的总结与反思。在中国历史上，许多伟大的思想家、文学家、艺术家在不同朝代的兴亡之际留下了宝贵的遗产。例如孔子的儒家学说，在历经多个朝代的起伏后，成为了中国乃至东亚地区文化的核心之一。同样，诗词歌赋也在不同的历史背景下诞生，反映了当时社会的风貌和人民的心声。这些文化遗产跨越时空，成为连接古今的精神桥梁。</w:t>
      </w:r>
    </w:p>
    <w:p w14:paraId="0FDDA784" w14:textId="77777777" w:rsidR="00AE565C" w:rsidRDefault="00AE565C">
      <w:pPr>
        <w:rPr>
          <w:rFonts w:hint="eastAsia"/>
        </w:rPr>
      </w:pPr>
    </w:p>
    <w:p w14:paraId="7C2E483B" w14:textId="77777777" w:rsidR="00AE565C" w:rsidRDefault="00AE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EA3E" w14:textId="77777777" w:rsidR="00AE565C" w:rsidRDefault="00AE565C">
      <w:pPr>
        <w:rPr>
          <w:rFonts w:hint="eastAsia"/>
        </w:rPr>
      </w:pPr>
      <w:r>
        <w:rPr>
          <w:rFonts w:hint="eastAsia"/>
        </w:rPr>
        <w:t>社会的变革：兴亡带来的影响</w:t>
      </w:r>
    </w:p>
    <w:p w14:paraId="539B105C" w14:textId="77777777" w:rsidR="00AE565C" w:rsidRDefault="00AE565C">
      <w:pPr>
        <w:rPr>
          <w:rFonts w:hint="eastAsia"/>
        </w:rPr>
      </w:pPr>
      <w:r>
        <w:rPr>
          <w:rFonts w:hint="eastAsia"/>
        </w:rPr>
        <w:t>朝代的兴亡不仅仅是帝王将相的事迹，更深刻地影响到了普通百姓的生活。当一个新王朝建立时，往往会带来一系列的社会改革，如土地制度的调整、赋税政策的变更等，这些都是为了巩固政权、促进经济发展。然而，随着岁月流逝，一些弊端逐渐显现，导致民不聊生，最终引发农民起义或外族入侵，促使旧王朝走向衰落。这样的循环往复，构成了中国历史的一个重要特征，也让我们看到了社会发展规律的重要性。</w:t>
      </w:r>
    </w:p>
    <w:p w14:paraId="7712A82F" w14:textId="77777777" w:rsidR="00AE565C" w:rsidRDefault="00AE565C">
      <w:pPr>
        <w:rPr>
          <w:rFonts w:hint="eastAsia"/>
        </w:rPr>
      </w:pPr>
    </w:p>
    <w:p w14:paraId="02990B9E" w14:textId="77777777" w:rsidR="00AE565C" w:rsidRDefault="00AE565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7D7413" w14:textId="77777777" w:rsidR="00AE565C" w:rsidRDefault="00AE565C">
      <w:pPr>
        <w:rPr>
          <w:rFonts w:hint="eastAsia"/>
        </w:rPr>
      </w:pPr>
      <w:r>
        <w:rPr>
          <w:rFonts w:hint="eastAsia"/>
        </w:rPr>
        <w:t>未来的启示：从兴亡看未来</w:t>
      </w:r>
    </w:p>
    <w:p w14:paraId="02731F76" w14:textId="77777777" w:rsidR="00AE565C" w:rsidRDefault="00AE565C">
      <w:pPr>
        <w:rPr>
          <w:rFonts w:hint="eastAsia"/>
        </w:rPr>
      </w:pPr>
      <w:r>
        <w:rPr>
          <w:rFonts w:hint="eastAsia"/>
        </w:rPr>
        <w:t>回顾过去的“几多兴亡”，我们不仅能感受到历史的厚重，更能从中汲取前行的力量。今天的世界正经历着前所未有的变化，全球化、信息化等趋势正在重塑国际格局。面对这样的新时代，我们需要借鉴历史的经验，既要保持开放包容的态度，积极吸收外来优秀成果，又要坚守自己的文化根基，不断创新和发展。只有这样，才能在全球竞争中立于不败之地，实现中华民族的伟大复兴。</w:t>
      </w:r>
    </w:p>
    <w:p w14:paraId="025AB9A1" w14:textId="77777777" w:rsidR="00AE565C" w:rsidRDefault="00AE565C">
      <w:pPr>
        <w:rPr>
          <w:rFonts w:hint="eastAsia"/>
        </w:rPr>
      </w:pPr>
    </w:p>
    <w:p w14:paraId="4BF0C3AB" w14:textId="77777777" w:rsidR="00AE565C" w:rsidRDefault="00AE56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0B079" w14:textId="6D9017DF" w:rsidR="00B60A3B" w:rsidRDefault="00B60A3B"/>
    <w:sectPr w:rsidR="00B60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3B"/>
    <w:rsid w:val="00AE565C"/>
    <w:rsid w:val="00B60A3B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E3E65-68A5-40CB-8CF5-DA2CD061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