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5E17" w14:textId="77777777" w:rsidR="00991BF4" w:rsidRDefault="00991BF4">
      <w:pPr>
        <w:rPr>
          <w:rFonts w:hint="eastAsia"/>
        </w:rPr>
      </w:pPr>
      <w:r>
        <w:rPr>
          <w:rFonts w:hint="eastAsia"/>
        </w:rPr>
        <w:t>八佾第三（bā yì dì sān）</w:t>
      </w:r>
    </w:p>
    <w:p w14:paraId="01FC45AE" w14:textId="77777777" w:rsidR="00991BF4" w:rsidRDefault="00991BF4">
      <w:pPr>
        <w:rPr>
          <w:rFonts w:hint="eastAsia"/>
        </w:rPr>
      </w:pPr>
      <w:r>
        <w:rPr>
          <w:rFonts w:hint="eastAsia"/>
        </w:rPr>
        <w:t>在《论语》这部儒家经典著作中，"八佾第三"是其第三篇的名称。《论语》由孔子的弟子及其再传弟子编撰而成，记录了孔子及其门徒言行和思想。而“八佾”一词，则与古代中国的音乐舞蹈礼仪有关。</w:t>
      </w:r>
    </w:p>
    <w:p w14:paraId="04F751D8" w14:textId="77777777" w:rsidR="00991BF4" w:rsidRDefault="00991BF4">
      <w:pPr>
        <w:rPr>
          <w:rFonts w:hint="eastAsia"/>
        </w:rPr>
      </w:pPr>
    </w:p>
    <w:p w14:paraId="1917444F" w14:textId="77777777" w:rsidR="00991BF4" w:rsidRDefault="009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2AD3" w14:textId="77777777" w:rsidR="00991BF4" w:rsidRDefault="00991BF4">
      <w:pPr>
        <w:rPr>
          <w:rFonts w:hint="eastAsia"/>
        </w:rPr>
      </w:pPr>
      <w:r>
        <w:rPr>
          <w:rFonts w:hint="eastAsia"/>
        </w:rPr>
        <w:t>何为八佾？</w:t>
      </w:r>
    </w:p>
    <w:p w14:paraId="616829AE" w14:textId="77777777" w:rsidR="00991BF4" w:rsidRDefault="00991BF4">
      <w:pPr>
        <w:rPr>
          <w:rFonts w:hint="eastAsia"/>
        </w:rPr>
      </w:pPr>
      <w:r>
        <w:rPr>
          <w:rFonts w:hint="eastAsia"/>
        </w:rPr>
        <w:t>“八佾”指的是古代天子祭祀时所用的乐舞形式，其中“佾”是指行列，而“八佾”则表示有八个行列的舞队，这是最高规格的礼仪表演，专属于周天子。根据周礼的规定，诸侯使用六佾，大夫四佾，士二佾，以此来体现等级制度和社会秩序。孔子时代，这种严格的礼仪规范逐渐被破坏，诸侯僭越使用八佾，这引起了孔子的不满。</w:t>
      </w:r>
    </w:p>
    <w:p w14:paraId="38D55E3B" w14:textId="77777777" w:rsidR="00991BF4" w:rsidRDefault="00991BF4">
      <w:pPr>
        <w:rPr>
          <w:rFonts w:hint="eastAsia"/>
        </w:rPr>
      </w:pPr>
    </w:p>
    <w:p w14:paraId="6FA78711" w14:textId="77777777" w:rsidR="00991BF4" w:rsidRDefault="009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DB25D" w14:textId="77777777" w:rsidR="00991BF4" w:rsidRDefault="00991BF4">
      <w:pPr>
        <w:rPr>
          <w:rFonts w:hint="eastAsia"/>
        </w:rPr>
      </w:pPr>
      <w:r>
        <w:rPr>
          <w:rFonts w:hint="eastAsia"/>
        </w:rPr>
        <w:t>八佾第三的内容概要</w:t>
      </w:r>
    </w:p>
    <w:p w14:paraId="7CCF280F" w14:textId="77777777" w:rsidR="00991BF4" w:rsidRDefault="00991BF4">
      <w:pPr>
        <w:rPr>
          <w:rFonts w:hint="eastAsia"/>
        </w:rPr>
      </w:pPr>
      <w:r>
        <w:rPr>
          <w:rFonts w:hint="eastAsia"/>
        </w:rPr>
        <w:t>本篇主要记载了孔子对于当时社会礼崩乐坏现象的批评，以及他对恢复周礼、实现社会和谐有序的渴望。孔子认为，礼不仅仅是外在的形式，更是一种内在的精神和道德准则，它能够指导人们的行为，维持社会的稳定。他强调君子应该修身齐家治国平天下，以身作则，成为民众的表率。</w:t>
      </w:r>
    </w:p>
    <w:p w14:paraId="7AA27E8D" w14:textId="77777777" w:rsidR="00991BF4" w:rsidRDefault="00991BF4">
      <w:pPr>
        <w:rPr>
          <w:rFonts w:hint="eastAsia"/>
        </w:rPr>
      </w:pPr>
    </w:p>
    <w:p w14:paraId="4A183184" w14:textId="77777777" w:rsidR="00991BF4" w:rsidRDefault="009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EDEE" w14:textId="77777777" w:rsidR="00991BF4" w:rsidRDefault="00991BF4">
      <w:pPr>
        <w:rPr>
          <w:rFonts w:hint="eastAsia"/>
        </w:rPr>
      </w:pPr>
      <w:r>
        <w:rPr>
          <w:rFonts w:hint="eastAsia"/>
        </w:rPr>
        <w:t>八佾第三中的故事与对话</w:t>
      </w:r>
    </w:p>
    <w:p w14:paraId="6985F8C8" w14:textId="77777777" w:rsidR="00991BF4" w:rsidRDefault="00991BF4">
      <w:pPr>
        <w:rPr>
          <w:rFonts w:hint="eastAsia"/>
        </w:rPr>
      </w:pPr>
      <w:r>
        <w:rPr>
          <w:rFonts w:hint="eastAsia"/>
        </w:rPr>
        <w:t>在这篇文章里，我们看到许多关于孔子与其弟子之间讨论礼的问题。例如，有一次鲁国的大夫季氏竟然在家里观赏八佾舞，这显然违背了当时的礼制。孔子闻知此事后表达了强烈的不满：“是可忍也，孰不可忍也？”这句话反映了孔子对礼崩乐坏现状的忧虑和痛心。</w:t>
      </w:r>
    </w:p>
    <w:p w14:paraId="2371AA26" w14:textId="77777777" w:rsidR="00991BF4" w:rsidRDefault="00991BF4">
      <w:pPr>
        <w:rPr>
          <w:rFonts w:hint="eastAsia"/>
        </w:rPr>
      </w:pPr>
    </w:p>
    <w:p w14:paraId="44C355F1" w14:textId="77777777" w:rsidR="00991BF4" w:rsidRDefault="009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ACA7" w14:textId="77777777" w:rsidR="00991BF4" w:rsidRDefault="00991BF4">
      <w:pPr>
        <w:rPr>
          <w:rFonts w:hint="eastAsia"/>
        </w:rPr>
      </w:pPr>
      <w:r>
        <w:rPr>
          <w:rFonts w:hint="eastAsia"/>
        </w:rPr>
        <w:t>八佾第三的文化影响</w:t>
      </w:r>
    </w:p>
    <w:p w14:paraId="17ECFD4C" w14:textId="77777777" w:rsidR="00991BF4" w:rsidRDefault="00991BF4">
      <w:pPr>
        <w:rPr>
          <w:rFonts w:hint="eastAsia"/>
        </w:rPr>
      </w:pPr>
      <w:r>
        <w:rPr>
          <w:rFonts w:hint="eastAsia"/>
        </w:rPr>
        <w:t>从文化角度来看，“八佾第三”不仅展现了春秋战国时期的社会风貌，还体现了儒家思想的核心价值——即通过维护和实践礼仪来促进个人修养和社会正义。孔子提倡的这些理念对中国传统文化产生了深远的影响，并且至今仍在某种程度上塑造着中国人的行为方式和社会观念。</w:t>
      </w:r>
    </w:p>
    <w:p w14:paraId="0CC4F340" w14:textId="77777777" w:rsidR="00991BF4" w:rsidRDefault="00991BF4">
      <w:pPr>
        <w:rPr>
          <w:rFonts w:hint="eastAsia"/>
        </w:rPr>
      </w:pPr>
    </w:p>
    <w:p w14:paraId="7AE2EE46" w14:textId="77777777" w:rsidR="00991BF4" w:rsidRDefault="0099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4AE9" w14:textId="77777777" w:rsidR="00991BF4" w:rsidRDefault="00991BF4">
      <w:pPr>
        <w:rPr>
          <w:rFonts w:hint="eastAsia"/>
        </w:rPr>
      </w:pPr>
      <w:r>
        <w:rPr>
          <w:rFonts w:hint="eastAsia"/>
        </w:rPr>
        <w:t>最后的总结</w:t>
      </w:r>
    </w:p>
    <w:p w14:paraId="2C45B917" w14:textId="77777777" w:rsidR="00991BF4" w:rsidRDefault="00991BF4">
      <w:pPr>
        <w:rPr>
          <w:rFonts w:hint="eastAsia"/>
        </w:rPr>
      </w:pPr>
      <w:r>
        <w:rPr>
          <w:rFonts w:hint="eastAsia"/>
        </w:rPr>
        <w:t>《论语·八佾第三》不仅是了解中国古代礼仪制度的重要文献，也是理解孔子及儒家学说的关键篇章。通过对这一章的学习，我们可以更好地认识到古人对于秩序、和谐以及道德修养的重视，同时也为现代社会提供了宝贵的思想资源。</w:t>
      </w:r>
    </w:p>
    <w:p w14:paraId="1C6AA60F" w14:textId="77777777" w:rsidR="00991BF4" w:rsidRDefault="00991BF4">
      <w:pPr>
        <w:rPr>
          <w:rFonts w:hint="eastAsia"/>
        </w:rPr>
      </w:pPr>
    </w:p>
    <w:p w14:paraId="0D75BA0A" w14:textId="77777777" w:rsidR="00991BF4" w:rsidRDefault="00991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4B65" w14:textId="42713E74" w:rsidR="00906C7D" w:rsidRDefault="00906C7D"/>
    <w:sectPr w:rsidR="0090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7D"/>
    <w:rsid w:val="000A09D4"/>
    <w:rsid w:val="00906C7D"/>
    <w:rsid w:val="009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2CB01-ACE7-463E-818A-DC5784C7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