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49791" w14:textId="77777777" w:rsidR="000F5C7A" w:rsidRDefault="000F5C7A">
      <w:pPr>
        <w:rPr>
          <w:rFonts w:hint="eastAsia"/>
        </w:rPr>
      </w:pPr>
      <w:r>
        <w:rPr>
          <w:rFonts w:hint="eastAsia"/>
        </w:rPr>
        <w:t>bao gong</w:t>
      </w:r>
    </w:p>
    <w:p w14:paraId="2044D50A" w14:textId="77777777" w:rsidR="000F5C7A" w:rsidRDefault="000F5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8443A" w14:textId="77777777" w:rsidR="000F5C7A" w:rsidRDefault="000F5C7A">
      <w:pPr>
        <w:rPr>
          <w:rFonts w:hint="eastAsia"/>
        </w:rPr>
      </w:pPr>
      <w:r>
        <w:rPr>
          <w:rFonts w:hint="eastAsia"/>
        </w:rPr>
        <w:t>在汉语中，“保供”是一个组合词，由“保”和“供”两个汉字组成。这两个字合在一起，通常指的是保证供应，即确保某种商品或服务的稳定提供，满足市场或特定群体的需求。保供的概念广泛应用于各个领域，从日常消费品到能源资源，再到医疗服务等公共设施。在不同的背景下，保供有着不同的含义和重要性。</w:t>
      </w:r>
    </w:p>
    <w:p w14:paraId="6BB3C5D2" w14:textId="77777777" w:rsidR="000F5C7A" w:rsidRDefault="000F5C7A">
      <w:pPr>
        <w:rPr>
          <w:rFonts w:hint="eastAsia"/>
        </w:rPr>
      </w:pPr>
    </w:p>
    <w:p w14:paraId="5809F461" w14:textId="77777777" w:rsidR="000F5C7A" w:rsidRDefault="000F5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F4B72" w14:textId="77777777" w:rsidR="000F5C7A" w:rsidRDefault="000F5C7A">
      <w:pPr>
        <w:rPr>
          <w:rFonts w:hint="eastAsia"/>
        </w:rPr>
      </w:pPr>
      <w:r>
        <w:rPr>
          <w:rFonts w:hint="eastAsia"/>
        </w:rPr>
        <w:t>日常生活中的保供</w:t>
      </w:r>
    </w:p>
    <w:p w14:paraId="12AF7B08" w14:textId="77777777" w:rsidR="000F5C7A" w:rsidRDefault="000F5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67333" w14:textId="77777777" w:rsidR="000F5C7A" w:rsidRDefault="000F5C7A">
      <w:pPr>
        <w:rPr>
          <w:rFonts w:hint="eastAsia"/>
        </w:rPr>
      </w:pPr>
      <w:r>
        <w:rPr>
          <w:rFonts w:hint="eastAsia"/>
        </w:rPr>
        <w:t>在日常生活中，保供是消费者能够正常生活的基础。超市、便利店等零售场所必须维持足够的库存，以保证食品、饮料、日用品等基本生活物资的持续供应。当遇到节假日或者特殊时期，如春节前夕，市场需求往往会大幅上升，此时商家需要提前做好准备，增加进货量，调整物流配送计划，确保顾客可以买到所需的商品。在一些自然灾害发生时，政府和社会组织也会启动应急机制，实施紧急保供措施，保障受灾地区人民的基本生活不受影响。</w:t>
      </w:r>
    </w:p>
    <w:p w14:paraId="73EAFFF2" w14:textId="77777777" w:rsidR="000F5C7A" w:rsidRDefault="000F5C7A">
      <w:pPr>
        <w:rPr>
          <w:rFonts w:hint="eastAsia"/>
        </w:rPr>
      </w:pPr>
    </w:p>
    <w:p w14:paraId="0F3BB6FE" w14:textId="77777777" w:rsidR="000F5C7A" w:rsidRDefault="000F5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9E060" w14:textId="77777777" w:rsidR="000F5C7A" w:rsidRDefault="000F5C7A">
      <w:pPr>
        <w:rPr>
          <w:rFonts w:hint="eastAsia"/>
        </w:rPr>
      </w:pPr>
      <w:r>
        <w:rPr>
          <w:rFonts w:hint="eastAsia"/>
        </w:rPr>
        <w:t>工业生产与能源保供</w:t>
      </w:r>
    </w:p>
    <w:p w14:paraId="13873F3F" w14:textId="77777777" w:rsidR="000F5C7A" w:rsidRDefault="000F5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05AF5" w14:textId="77777777" w:rsidR="000F5C7A" w:rsidRDefault="000F5C7A">
      <w:pPr>
        <w:rPr>
          <w:rFonts w:hint="eastAsia"/>
        </w:rPr>
      </w:pPr>
      <w:r>
        <w:rPr>
          <w:rFonts w:hint="eastAsia"/>
        </w:rPr>
        <w:t>对于工业企业来说，原材料和能源的稳定供应至关重要。制造业依赖于稳定的电力、天然气以及各种原材料的输入来维持生产线的运作。如果出现能源短缺或原材料供应中断，将直接导致工厂停工停产，不仅会造成经济损失，还可能波及上下游产业链，影响整个经济体系的健康发展。因此，国家会通过政策调控、国际合作等方式确保能源安全，同时推动国内资源勘探开发和技术革新，提高自给率，降低对外依存度。</w:t>
      </w:r>
    </w:p>
    <w:p w14:paraId="6779BD77" w14:textId="77777777" w:rsidR="000F5C7A" w:rsidRDefault="000F5C7A">
      <w:pPr>
        <w:rPr>
          <w:rFonts w:hint="eastAsia"/>
        </w:rPr>
      </w:pPr>
    </w:p>
    <w:p w14:paraId="2B1019DE" w14:textId="77777777" w:rsidR="000F5C7A" w:rsidRDefault="000F5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DBBF9" w14:textId="77777777" w:rsidR="000F5C7A" w:rsidRDefault="000F5C7A">
      <w:pPr>
        <w:rPr>
          <w:rFonts w:hint="eastAsia"/>
        </w:rPr>
      </w:pPr>
      <w:r>
        <w:rPr>
          <w:rFonts w:hint="eastAsia"/>
        </w:rPr>
        <w:t>医疗健康领域的保供</w:t>
      </w:r>
    </w:p>
    <w:p w14:paraId="5BF0C8AC" w14:textId="77777777" w:rsidR="000F5C7A" w:rsidRDefault="000F5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1D607" w14:textId="77777777" w:rsidR="000F5C7A" w:rsidRDefault="000F5C7A">
      <w:pPr>
        <w:rPr>
          <w:rFonts w:hint="eastAsia"/>
        </w:rPr>
      </w:pPr>
      <w:r>
        <w:rPr>
          <w:rFonts w:hint="eastAsia"/>
        </w:rPr>
        <w:t>在医疗健康领域，药品、医疗器械和个人防护装备的保供尤为关键。尤其是在突发公共卫生事件期间，如新冠疫情期间，口罩、检测试剂、疫苗等防疫物资的充足供给成为了全球关注的重点。为了应对疫情带来的挑战，各国政府纷纷采取行动，加快审批流程，扩大生产能力，建立战略储备库，并且加强国际间的合作交流，共同致力于全球卫生安全的维护。与此基层医疗机构也需要根据实际情况合理调配资源，优化服务流程，为患者提供及时有效的诊疗帮助。</w:t>
      </w:r>
    </w:p>
    <w:p w14:paraId="46CBDC72" w14:textId="77777777" w:rsidR="000F5C7A" w:rsidRDefault="000F5C7A">
      <w:pPr>
        <w:rPr>
          <w:rFonts w:hint="eastAsia"/>
        </w:rPr>
      </w:pPr>
    </w:p>
    <w:p w14:paraId="215F44A0" w14:textId="77777777" w:rsidR="000F5C7A" w:rsidRDefault="000F5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7F1EF" w14:textId="77777777" w:rsidR="000F5C7A" w:rsidRDefault="000F5C7A">
      <w:pPr>
        <w:rPr>
          <w:rFonts w:hint="eastAsia"/>
        </w:rPr>
      </w:pPr>
      <w:r>
        <w:rPr>
          <w:rFonts w:hint="eastAsia"/>
        </w:rPr>
        <w:t>信息技术支持下的新型保供模式</w:t>
      </w:r>
    </w:p>
    <w:p w14:paraId="1009DDC5" w14:textId="77777777" w:rsidR="000F5C7A" w:rsidRDefault="000F5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EEE1A" w14:textId="77777777" w:rsidR="000F5C7A" w:rsidRDefault="000F5C7A">
      <w:pPr>
        <w:rPr>
          <w:rFonts w:hint="eastAsia"/>
        </w:rPr>
      </w:pPr>
      <w:r>
        <w:rPr>
          <w:rFonts w:hint="eastAsia"/>
        </w:rPr>
        <w:t>随着信息技术的发展，互联网、大数据、云计算等新兴技术正在改变传统的保供模式。电商平台利用其强大的数据分析能力和广泛的用户基础，实现了更加精准的需求预测和个性化推荐；而物联网则让供应链管理变得更加透明高效，从源头到终端的每一个环节都可以被实时监控追踪。这些技术创新不仅提高了效率，降低了成本，也为实现可持续发展目标提供了新的思路和方法。在未来，我们期待看到更多基于科技驱动的保供解决方案不断涌现，更好地服务于社会经济发展和人民生活水平提升。</w:t>
      </w:r>
    </w:p>
    <w:p w14:paraId="08779970" w14:textId="77777777" w:rsidR="000F5C7A" w:rsidRDefault="000F5C7A">
      <w:pPr>
        <w:rPr>
          <w:rFonts w:hint="eastAsia"/>
        </w:rPr>
      </w:pPr>
    </w:p>
    <w:p w14:paraId="70B96B26" w14:textId="77777777" w:rsidR="000F5C7A" w:rsidRDefault="000F5C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6DC5B" w14:textId="6F4622FE" w:rsidR="00453C91" w:rsidRDefault="00453C91"/>
    <w:sectPr w:rsidR="00453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91"/>
    <w:rsid w:val="000F5C7A"/>
    <w:rsid w:val="003F1193"/>
    <w:rsid w:val="0045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2199A-9A69-4542-BA2F-3CDEB59C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