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B13C" w14:textId="77777777" w:rsidR="007F1EA3" w:rsidRDefault="007F1EA3">
      <w:pPr>
        <w:rPr>
          <w:rFonts w:hint="eastAsia"/>
        </w:rPr>
      </w:pPr>
      <w:r>
        <w:rPr>
          <w:rFonts w:hint="eastAsia"/>
        </w:rPr>
        <w:t>不降的拼音：探索汉语发音的稳固基石</w:t>
      </w:r>
    </w:p>
    <w:p w14:paraId="3CEE4773" w14:textId="77777777" w:rsidR="007F1EA3" w:rsidRDefault="007F1EA3">
      <w:pPr>
        <w:rPr>
          <w:rFonts w:hint="eastAsia"/>
        </w:rPr>
      </w:pPr>
      <w:r>
        <w:rPr>
          <w:rFonts w:hint="eastAsia"/>
        </w:rPr>
        <w:t>在汉语的世界里，拼音作为学习语言和文字的一把钥匙，扮演着不可或缺的角色。而“不降”这个词汇，虽然看似简单，却蕴含着丰富的语音学意义。“不降”的拼音为“bù jiàng”，它不仅代表了一种特定的声调组合，更象征了汉语声调系统中一个不变的规则——第四声之后不再下降，这便是“不降”的真正含义。</w:t>
      </w:r>
    </w:p>
    <w:p w14:paraId="27157A8C" w14:textId="77777777" w:rsidR="007F1EA3" w:rsidRDefault="007F1EA3">
      <w:pPr>
        <w:rPr>
          <w:rFonts w:hint="eastAsia"/>
        </w:rPr>
      </w:pPr>
    </w:p>
    <w:p w14:paraId="086905C9" w14:textId="77777777" w:rsidR="007F1EA3" w:rsidRDefault="007F1EA3">
      <w:pPr>
        <w:rPr>
          <w:rFonts w:hint="eastAsia"/>
        </w:rPr>
      </w:pPr>
      <w:r>
        <w:rPr>
          <w:rFonts w:hint="eastAsia"/>
        </w:rPr>
        <w:t xml:space="preserve"> </w:t>
      </w:r>
    </w:p>
    <w:p w14:paraId="356CF4E0" w14:textId="77777777" w:rsidR="007F1EA3" w:rsidRDefault="007F1EA3">
      <w:pPr>
        <w:rPr>
          <w:rFonts w:hint="eastAsia"/>
        </w:rPr>
      </w:pPr>
      <w:r>
        <w:rPr>
          <w:rFonts w:hint="eastAsia"/>
        </w:rPr>
        <w:t>历史渊源与演变</w:t>
      </w:r>
    </w:p>
    <w:p w14:paraId="66F69A15" w14:textId="77777777" w:rsidR="007F1EA3" w:rsidRDefault="007F1EA3">
      <w:pPr>
        <w:rPr>
          <w:rFonts w:hint="eastAsia"/>
        </w:rPr>
      </w:pPr>
      <w:r>
        <w:rPr>
          <w:rFonts w:hint="eastAsia"/>
        </w:rPr>
        <w:t>追溯到古代，“不降”的概念早已融入汉语的发展历程之中。随着时代变迁，汉字的读音经历了无数次的演化，但某些基本的发音规则却始终如一。例如，在古汉语中，“不”字本有入声，但在现代普通话中已经演变为去声（第四声）。尽管如此，当“不”与其他字构成双音节词时，它的声调变化遵循一定的规律，即在四声后保持稳定，不继续降低，这就是“不降”的由来。这一规则确保了语言的连贯性和清晰度。</w:t>
      </w:r>
    </w:p>
    <w:p w14:paraId="20AE5103" w14:textId="77777777" w:rsidR="007F1EA3" w:rsidRDefault="007F1EA3">
      <w:pPr>
        <w:rPr>
          <w:rFonts w:hint="eastAsia"/>
        </w:rPr>
      </w:pPr>
    </w:p>
    <w:p w14:paraId="305CA3A1" w14:textId="77777777" w:rsidR="007F1EA3" w:rsidRDefault="007F1EA3">
      <w:pPr>
        <w:rPr>
          <w:rFonts w:hint="eastAsia"/>
        </w:rPr>
      </w:pPr>
      <w:r>
        <w:rPr>
          <w:rFonts w:hint="eastAsia"/>
        </w:rPr>
        <w:t xml:space="preserve"> </w:t>
      </w:r>
    </w:p>
    <w:p w14:paraId="6AFA0040" w14:textId="77777777" w:rsidR="007F1EA3" w:rsidRDefault="007F1EA3">
      <w:pPr>
        <w:rPr>
          <w:rFonts w:hint="eastAsia"/>
        </w:rPr>
      </w:pPr>
      <w:r>
        <w:rPr>
          <w:rFonts w:hint="eastAsia"/>
        </w:rPr>
        <w:t>语音学视角下的“不降”现象</w:t>
      </w:r>
    </w:p>
    <w:p w14:paraId="65448429" w14:textId="77777777" w:rsidR="007F1EA3" w:rsidRDefault="007F1EA3">
      <w:pPr>
        <w:rPr>
          <w:rFonts w:hint="eastAsia"/>
        </w:rPr>
      </w:pPr>
      <w:r>
        <w:rPr>
          <w:rFonts w:hint="eastAsia"/>
        </w:rPr>
        <w:t>从语音学的角度来看，“不降”的存在反映了汉语声调系统的复杂性。汉语是一种声调语言，每个音节都有其独特的声调，而这些声调的变化可以改变词语的意义。在“不降”的案例中，我们可以看到汉语如何通过固定声调模式来维持语音表达的一致性。这种一致性对于学习者来说尤为重要，因为它提供了一个稳定的框架，帮助他们更好地掌握发音技巧。</w:t>
      </w:r>
    </w:p>
    <w:p w14:paraId="594D4D96" w14:textId="77777777" w:rsidR="007F1EA3" w:rsidRDefault="007F1EA3">
      <w:pPr>
        <w:rPr>
          <w:rFonts w:hint="eastAsia"/>
        </w:rPr>
      </w:pPr>
    </w:p>
    <w:p w14:paraId="585EC2A3" w14:textId="77777777" w:rsidR="007F1EA3" w:rsidRDefault="007F1EA3">
      <w:pPr>
        <w:rPr>
          <w:rFonts w:hint="eastAsia"/>
        </w:rPr>
      </w:pPr>
      <w:r>
        <w:rPr>
          <w:rFonts w:hint="eastAsia"/>
        </w:rPr>
        <w:t xml:space="preserve"> </w:t>
      </w:r>
    </w:p>
    <w:p w14:paraId="153A0DF8" w14:textId="77777777" w:rsidR="007F1EA3" w:rsidRDefault="007F1EA3">
      <w:pPr>
        <w:rPr>
          <w:rFonts w:hint="eastAsia"/>
        </w:rPr>
      </w:pPr>
      <w:r>
        <w:rPr>
          <w:rFonts w:hint="eastAsia"/>
        </w:rPr>
        <w:t>教育领域中的应用</w:t>
      </w:r>
    </w:p>
    <w:p w14:paraId="1D0FE725" w14:textId="77777777" w:rsidR="007F1EA3" w:rsidRDefault="007F1EA3">
      <w:pPr>
        <w:rPr>
          <w:rFonts w:hint="eastAsia"/>
        </w:rPr>
      </w:pPr>
      <w:r>
        <w:rPr>
          <w:rFonts w:hint="eastAsia"/>
        </w:rPr>
        <w:t>在汉语教学中，“不降”的原则被广泛应用于教材编写和课堂讲解。教师们会特别强调“不降”规则的重要性，教导学生如何正确地发出每个音节的声调，尤其是在练习连读和语流时。“不降”的训练有助于提高学生的听力辨识能力和口语表达能力，使他们在交流过程中更加自信流畅。对于非母语学习者而言，理解并运用“不降”规则能够显著提升他们的汉语水平。</w:t>
      </w:r>
    </w:p>
    <w:p w14:paraId="0E456B76" w14:textId="77777777" w:rsidR="007F1EA3" w:rsidRDefault="007F1EA3">
      <w:pPr>
        <w:rPr>
          <w:rFonts w:hint="eastAsia"/>
        </w:rPr>
      </w:pPr>
    </w:p>
    <w:p w14:paraId="4043E93F" w14:textId="77777777" w:rsidR="007F1EA3" w:rsidRDefault="007F1EA3">
      <w:pPr>
        <w:rPr>
          <w:rFonts w:hint="eastAsia"/>
        </w:rPr>
      </w:pPr>
      <w:r>
        <w:rPr>
          <w:rFonts w:hint="eastAsia"/>
        </w:rPr>
        <w:t xml:space="preserve"> </w:t>
      </w:r>
    </w:p>
    <w:p w14:paraId="2F6991B2" w14:textId="77777777" w:rsidR="007F1EA3" w:rsidRDefault="007F1EA3">
      <w:pPr>
        <w:rPr>
          <w:rFonts w:hint="eastAsia"/>
        </w:rPr>
      </w:pPr>
      <w:r>
        <w:rPr>
          <w:rFonts w:hint="eastAsia"/>
        </w:rPr>
        <w:t>文化价值与社会影响</w:t>
      </w:r>
    </w:p>
    <w:p w14:paraId="647B5D2C" w14:textId="77777777" w:rsidR="007F1EA3" w:rsidRDefault="007F1EA3">
      <w:pPr>
        <w:rPr>
          <w:rFonts w:hint="eastAsia"/>
        </w:rPr>
      </w:pPr>
      <w:r>
        <w:rPr>
          <w:rFonts w:hint="eastAsia"/>
        </w:rPr>
        <w:t>除了语言学上的重要性，“不降”还承载着深厚的文化和社会价值。在中国传统文化里，声音被认为具有特殊的能量，它可以传递情感、塑造性格乃至影响命运。因此，“不降”所体现的那种坚定而不屈的精神特质，往往受到人们的推崇和赞美。无论是诗歌朗诵还是戏曲演唱，“不降”的韵律都赋予作品以力量感和庄重感，成为中华文化宝库中一颗璀璨明珠。</w:t>
      </w:r>
    </w:p>
    <w:p w14:paraId="346FA9CF" w14:textId="77777777" w:rsidR="007F1EA3" w:rsidRDefault="007F1EA3">
      <w:pPr>
        <w:rPr>
          <w:rFonts w:hint="eastAsia"/>
        </w:rPr>
      </w:pPr>
    </w:p>
    <w:p w14:paraId="2FCE0234" w14:textId="77777777" w:rsidR="007F1EA3" w:rsidRDefault="007F1EA3">
      <w:pPr>
        <w:rPr>
          <w:rFonts w:hint="eastAsia"/>
        </w:rPr>
      </w:pPr>
      <w:r>
        <w:rPr>
          <w:rFonts w:hint="eastAsia"/>
        </w:rPr>
        <w:t xml:space="preserve"> </w:t>
      </w:r>
    </w:p>
    <w:p w14:paraId="1CD5E4AA" w14:textId="77777777" w:rsidR="007F1EA3" w:rsidRDefault="007F1EA3">
      <w:pPr>
        <w:rPr>
          <w:rFonts w:hint="eastAsia"/>
        </w:rPr>
      </w:pPr>
      <w:r>
        <w:rPr>
          <w:rFonts w:hint="eastAsia"/>
        </w:rPr>
        <w:t>未来展望</w:t>
      </w:r>
    </w:p>
    <w:p w14:paraId="1CC7D0EE" w14:textId="77777777" w:rsidR="007F1EA3" w:rsidRDefault="007F1EA3">
      <w:pPr>
        <w:rPr>
          <w:rFonts w:hint="eastAsia"/>
        </w:rPr>
      </w:pPr>
      <w:r>
        <w:rPr>
          <w:rFonts w:hint="eastAsia"/>
        </w:rPr>
        <w:t>展望未来，“不降”的拼音及其背后所代表的汉语声调体系将继续在全球范围内发挥重要作用。随着中国文化的不断传播，越来越多的人开始关注并学习汉语，而“不降”这样的基础知识点则成为了连接不同文化和语言之间的桥梁。无论是在学术研究还是日常交流中，“不降”的存在都将为人们带来更多的可能性，促进跨文化交流与发展。</w:t>
      </w:r>
    </w:p>
    <w:p w14:paraId="7BDF89DC" w14:textId="77777777" w:rsidR="007F1EA3" w:rsidRDefault="007F1EA3">
      <w:pPr>
        <w:rPr>
          <w:rFonts w:hint="eastAsia"/>
        </w:rPr>
      </w:pPr>
    </w:p>
    <w:p w14:paraId="4C37093C" w14:textId="77777777" w:rsidR="007F1EA3" w:rsidRDefault="007F1EA3">
      <w:pPr>
        <w:rPr>
          <w:rFonts w:hint="eastAsia"/>
        </w:rPr>
      </w:pPr>
      <w:r>
        <w:rPr>
          <w:rFonts w:hint="eastAsia"/>
        </w:rPr>
        <w:t>本文是由懂得生活网（dongdeshenghuo.com）为大家创作</w:t>
      </w:r>
    </w:p>
    <w:p w14:paraId="08A574D6" w14:textId="49B8A8F8" w:rsidR="00744E7B" w:rsidRDefault="00744E7B"/>
    <w:sectPr w:rsidR="0074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7B"/>
    <w:rsid w:val="002D2887"/>
    <w:rsid w:val="00744E7B"/>
    <w:rsid w:val="007F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6F2F5-8174-4CFD-AD74-8C9D76F3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7B"/>
    <w:rPr>
      <w:rFonts w:cstheme="majorBidi"/>
      <w:color w:val="2F5496" w:themeColor="accent1" w:themeShade="BF"/>
      <w:sz w:val="28"/>
      <w:szCs w:val="28"/>
    </w:rPr>
  </w:style>
  <w:style w:type="character" w:customStyle="1" w:styleId="50">
    <w:name w:val="标题 5 字符"/>
    <w:basedOn w:val="a0"/>
    <w:link w:val="5"/>
    <w:uiPriority w:val="9"/>
    <w:semiHidden/>
    <w:rsid w:val="00744E7B"/>
    <w:rPr>
      <w:rFonts w:cstheme="majorBidi"/>
      <w:color w:val="2F5496" w:themeColor="accent1" w:themeShade="BF"/>
      <w:sz w:val="24"/>
    </w:rPr>
  </w:style>
  <w:style w:type="character" w:customStyle="1" w:styleId="60">
    <w:name w:val="标题 6 字符"/>
    <w:basedOn w:val="a0"/>
    <w:link w:val="6"/>
    <w:uiPriority w:val="9"/>
    <w:semiHidden/>
    <w:rsid w:val="00744E7B"/>
    <w:rPr>
      <w:rFonts w:cstheme="majorBidi"/>
      <w:b/>
      <w:bCs/>
      <w:color w:val="2F5496" w:themeColor="accent1" w:themeShade="BF"/>
    </w:rPr>
  </w:style>
  <w:style w:type="character" w:customStyle="1" w:styleId="70">
    <w:name w:val="标题 7 字符"/>
    <w:basedOn w:val="a0"/>
    <w:link w:val="7"/>
    <w:uiPriority w:val="9"/>
    <w:semiHidden/>
    <w:rsid w:val="00744E7B"/>
    <w:rPr>
      <w:rFonts w:cstheme="majorBidi"/>
      <w:b/>
      <w:bCs/>
      <w:color w:val="595959" w:themeColor="text1" w:themeTint="A6"/>
    </w:rPr>
  </w:style>
  <w:style w:type="character" w:customStyle="1" w:styleId="80">
    <w:name w:val="标题 8 字符"/>
    <w:basedOn w:val="a0"/>
    <w:link w:val="8"/>
    <w:uiPriority w:val="9"/>
    <w:semiHidden/>
    <w:rsid w:val="00744E7B"/>
    <w:rPr>
      <w:rFonts w:cstheme="majorBidi"/>
      <w:color w:val="595959" w:themeColor="text1" w:themeTint="A6"/>
    </w:rPr>
  </w:style>
  <w:style w:type="character" w:customStyle="1" w:styleId="90">
    <w:name w:val="标题 9 字符"/>
    <w:basedOn w:val="a0"/>
    <w:link w:val="9"/>
    <w:uiPriority w:val="9"/>
    <w:semiHidden/>
    <w:rsid w:val="00744E7B"/>
    <w:rPr>
      <w:rFonts w:eastAsiaTheme="majorEastAsia" w:cstheme="majorBidi"/>
      <w:color w:val="595959" w:themeColor="text1" w:themeTint="A6"/>
    </w:rPr>
  </w:style>
  <w:style w:type="paragraph" w:styleId="a3">
    <w:name w:val="Title"/>
    <w:basedOn w:val="a"/>
    <w:next w:val="a"/>
    <w:link w:val="a4"/>
    <w:uiPriority w:val="10"/>
    <w:qFormat/>
    <w:rsid w:val="0074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7B"/>
    <w:pPr>
      <w:spacing w:before="160"/>
      <w:jc w:val="center"/>
    </w:pPr>
    <w:rPr>
      <w:i/>
      <w:iCs/>
      <w:color w:val="404040" w:themeColor="text1" w:themeTint="BF"/>
    </w:rPr>
  </w:style>
  <w:style w:type="character" w:customStyle="1" w:styleId="a8">
    <w:name w:val="引用 字符"/>
    <w:basedOn w:val="a0"/>
    <w:link w:val="a7"/>
    <w:uiPriority w:val="29"/>
    <w:rsid w:val="00744E7B"/>
    <w:rPr>
      <w:i/>
      <w:iCs/>
      <w:color w:val="404040" w:themeColor="text1" w:themeTint="BF"/>
    </w:rPr>
  </w:style>
  <w:style w:type="paragraph" w:styleId="a9">
    <w:name w:val="List Paragraph"/>
    <w:basedOn w:val="a"/>
    <w:uiPriority w:val="34"/>
    <w:qFormat/>
    <w:rsid w:val="00744E7B"/>
    <w:pPr>
      <w:ind w:left="720"/>
      <w:contextualSpacing/>
    </w:pPr>
  </w:style>
  <w:style w:type="character" w:styleId="aa">
    <w:name w:val="Intense Emphasis"/>
    <w:basedOn w:val="a0"/>
    <w:uiPriority w:val="21"/>
    <w:qFormat/>
    <w:rsid w:val="00744E7B"/>
    <w:rPr>
      <w:i/>
      <w:iCs/>
      <w:color w:val="2F5496" w:themeColor="accent1" w:themeShade="BF"/>
    </w:rPr>
  </w:style>
  <w:style w:type="paragraph" w:styleId="ab">
    <w:name w:val="Intense Quote"/>
    <w:basedOn w:val="a"/>
    <w:next w:val="a"/>
    <w:link w:val="ac"/>
    <w:uiPriority w:val="30"/>
    <w:qFormat/>
    <w:rsid w:val="0074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7B"/>
    <w:rPr>
      <w:i/>
      <w:iCs/>
      <w:color w:val="2F5496" w:themeColor="accent1" w:themeShade="BF"/>
    </w:rPr>
  </w:style>
  <w:style w:type="character" w:styleId="ad">
    <w:name w:val="Intense Reference"/>
    <w:basedOn w:val="a0"/>
    <w:uiPriority w:val="32"/>
    <w:qFormat/>
    <w:rsid w:val="0074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