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ADBC" w14:textId="77777777" w:rsidR="00944A51" w:rsidRDefault="00944A51">
      <w:pPr>
        <w:rPr>
          <w:rFonts w:hint="eastAsia"/>
        </w:rPr>
      </w:pPr>
      <w:r>
        <w:rPr>
          <w:rFonts w:hint="eastAsia"/>
        </w:rPr>
        <w:t>不字的拼音怎么拼</w:t>
      </w:r>
    </w:p>
    <w:p w14:paraId="09936866" w14:textId="77777777" w:rsidR="00944A51" w:rsidRDefault="00944A51">
      <w:pPr>
        <w:rPr>
          <w:rFonts w:hint="eastAsia"/>
        </w:rPr>
      </w:pPr>
      <w:r>
        <w:rPr>
          <w:rFonts w:hint="eastAsia"/>
        </w:rPr>
        <w:t>在汉语拼音系统中，“不”这个字具有独特的地位，它不仅作为汉字的一部分广泛使用，同时也是一个独立的词汇。对于“不”的拼音，许多人或许已经烂熟于心，但对于初学者或是对汉语拼音规则感兴趣的人来说，深入了解其发音和用法仍然十分必要。</w:t>
      </w:r>
    </w:p>
    <w:p w14:paraId="0B669086" w14:textId="77777777" w:rsidR="00944A51" w:rsidRDefault="00944A51">
      <w:pPr>
        <w:rPr>
          <w:rFonts w:hint="eastAsia"/>
        </w:rPr>
      </w:pPr>
    </w:p>
    <w:p w14:paraId="6E8B5353" w14:textId="77777777" w:rsidR="00944A51" w:rsidRDefault="00944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0305" w14:textId="77777777" w:rsidR="00944A51" w:rsidRDefault="00944A51">
      <w:pPr>
        <w:rPr>
          <w:rFonts w:hint="eastAsia"/>
        </w:rPr>
      </w:pPr>
      <w:r>
        <w:rPr>
          <w:rFonts w:hint="eastAsia"/>
        </w:rPr>
        <w:t>基础发音：bù</w:t>
      </w:r>
    </w:p>
    <w:p w14:paraId="1ED581D8" w14:textId="77777777" w:rsidR="00944A51" w:rsidRDefault="00944A51">
      <w:pPr>
        <w:rPr>
          <w:rFonts w:hint="eastAsia"/>
        </w:rPr>
      </w:pPr>
      <w:r>
        <w:rPr>
          <w:rFonts w:hint="eastAsia"/>
        </w:rPr>
        <w:t>“不”的基本拼音是 bù，其中“b”代表的是双唇清塞音，类似于英语中的 [p] 音，但没有送气；而“ù”则是一个降升调（第三声），意味着从低音开始，先下降再上升。这一声调赋予了“不”一种坚定、明确的感觉，正如它所表达的否定意义一样。</w:t>
      </w:r>
    </w:p>
    <w:p w14:paraId="450E90DF" w14:textId="77777777" w:rsidR="00944A51" w:rsidRDefault="00944A51">
      <w:pPr>
        <w:rPr>
          <w:rFonts w:hint="eastAsia"/>
        </w:rPr>
      </w:pPr>
    </w:p>
    <w:p w14:paraId="43153262" w14:textId="77777777" w:rsidR="00944A51" w:rsidRDefault="00944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7C400" w14:textId="77777777" w:rsidR="00944A51" w:rsidRDefault="00944A51">
      <w:pPr>
        <w:rPr>
          <w:rFonts w:hint="eastAsia"/>
        </w:rPr>
      </w:pPr>
      <w:r>
        <w:rPr>
          <w:rFonts w:hint="eastAsia"/>
        </w:rPr>
        <w:t>变调规则：适应语境的变化</w:t>
      </w:r>
    </w:p>
    <w:p w14:paraId="6A40C2D5" w14:textId="77777777" w:rsidR="00944A51" w:rsidRDefault="00944A51">
      <w:pPr>
        <w:rPr>
          <w:rFonts w:hint="eastAsia"/>
        </w:rPr>
      </w:pPr>
      <w:r>
        <w:rPr>
          <w:rFonts w:hint="eastAsia"/>
        </w:rPr>
        <w:t>值得注意的是，“不”的拼音并不是一成不变的。根据汉语的变调规则，在不同的句子结构中，它的声调会发生相应的变化。例如，当“不”位于去声音节之前时，它会变成阳平（第二声）——bú。这样的变化使得语言更加流畅自然，同时也体现了汉语声调系统的灵活性和丰富性。</w:t>
      </w:r>
    </w:p>
    <w:p w14:paraId="1C46DAE3" w14:textId="77777777" w:rsidR="00944A51" w:rsidRDefault="00944A51">
      <w:pPr>
        <w:rPr>
          <w:rFonts w:hint="eastAsia"/>
        </w:rPr>
      </w:pPr>
    </w:p>
    <w:p w14:paraId="12AA36F1" w14:textId="77777777" w:rsidR="00944A51" w:rsidRDefault="00944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810C" w14:textId="77777777" w:rsidR="00944A51" w:rsidRDefault="00944A51">
      <w:pPr>
        <w:rPr>
          <w:rFonts w:hint="eastAsia"/>
        </w:rPr>
      </w:pPr>
      <w:r>
        <w:rPr>
          <w:rFonts w:hint="eastAsia"/>
        </w:rPr>
        <w:t>连读变调：与后续音节的互动</w:t>
      </w:r>
    </w:p>
    <w:p w14:paraId="7B6DED89" w14:textId="77777777" w:rsidR="00944A51" w:rsidRDefault="00944A51">
      <w:pPr>
        <w:rPr>
          <w:rFonts w:hint="eastAsia"/>
        </w:rPr>
      </w:pPr>
      <w:r>
        <w:rPr>
          <w:rFonts w:hint="eastAsia"/>
        </w:rPr>
        <w:t>在连续的话语中，“不”与其他音节相连时也会产生变调现象。如果后面跟着一个轻声音节，那么“不”通常保持原调；但如果后接的是第一声、第二声或第四声，则会遵循特定的连读变调规律，从而影响到实际发音。这种细微之处展示了汉语语音学的魅力所在。</w:t>
      </w:r>
    </w:p>
    <w:p w14:paraId="5544DBAF" w14:textId="77777777" w:rsidR="00944A51" w:rsidRDefault="00944A51">
      <w:pPr>
        <w:rPr>
          <w:rFonts w:hint="eastAsia"/>
        </w:rPr>
      </w:pPr>
    </w:p>
    <w:p w14:paraId="7224B695" w14:textId="77777777" w:rsidR="00944A51" w:rsidRDefault="00944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DA7E" w14:textId="77777777" w:rsidR="00944A51" w:rsidRDefault="00944A51">
      <w:pPr>
        <w:rPr>
          <w:rFonts w:hint="eastAsia"/>
        </w:rPr>
      </w:pPr>
      <w:r>
        <w:rPr>
          <w:rFonts w:hint="eastAsia"/>
        </w:rPr>
        <w:t>应用实例：日常生活中的体现</w:t>
      </w:r>
    </w:p>
    <w:p w14:paraId="79892C37" w14:textId="77777777" w:rsidR="00944A51" w:rsidRDefault="00944A51">
      <w:pPr>
        <w:rPr>
          <w:rFonts w:hint="eastAsia"/>
        </w:rPr>
      </w:pPr>
      <w:r>
        <w:rPr>
          <w:rFonts w:hint="eastAsia"/>
        </w:rPr>
        <w:t>为了更好地理解“不”的拼音及其变调，我们可以看看一些常见的例子。“不可以”(bù kěyǐ) 中，“不”保留了原本的第三声；而在“不去”(bú qù) 这个短语里，“不”就变成了第二声。通过这些实例，我们可以更直观地感受到“不”的拼音是如何随着上下文环境而灵活调整的。</w:t>
      </w:r>
    </w:p>
    <w:p w14:paraId="1F3D4E1A" w14:textId="77777777" w:rsidR="00944A51" w:rsidRDefault="00944A51">
      <w:pPr>
        <w:rPr>
          <w:rFonts w:hint="eastAsia"/>
        </w:rPr>
      </w:pPr>
    </w:p>
    <w:p w14:paraId="6517A788" w14:textId="77777777" w:rsidR="00944A51" w:rsidRDefault="00944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A50C" w14:textId="77777777" w:rsidR="00944A51" w:rsidRDefault="00944A51">
      <w:pPr>
        <w:rPr>
          <w:rFonts w:hint="eastAsia"/>
        </w:rPr>
      </w:pPr>
      <w:r>
        <w:rPr>
          <w:rFonts w:hint="eastAsia"/>
        </w:rPr>
        <w:t>总结：“不”的拼音与变调</w:t>
      </w:r>
    </w:p>
    <w:p w14:paraId="5A2080F9" w14:textId="77777777" w:rsidR="00944A51" w:rsidRDefault="00944A51">
      <w:pPr>
        <w:rPr>
          <w:rFonts w:hint="eastAsia"/>
        </w:rPr>
      </w:pPr>
      <w:r>
        <w:rPr>
          <w:rFonts w:hint="eastAsia"/>
        </w:rPr>
        <w:t>“不”的拼音是 bù，并且能够根据前后音节的不同而改变声调，以适应汉语的韵律美感。了解并掌握“不”的正确拼音和变调规则，不仅是学习汉语的重要一步，也是深入体会这门语言独特魅力的关键环节。无论是在正式场合还是日常交流中，准确无误地发出每一个音，都能帮助我们更加自信地表达自己。</w:t>
      </w:r>
    </w:p>
    <w:p w14:paraId="2FA08225" w14:textId="77777777" w:rsidR="00944A51" w:rsidRDefault="00944A51">
      <w:pPr>
        <w:rPr>
          <w:rFonts w:hint="eastAsia"/>
        </w:rPr>
      </w:pPr>
    </w:p>
    <w:p w14:paraId="0ED59E0E" w14:textId="77777777" w:rsidR="00944A51" w:rsidRDefault="00944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60688" w14:textId="3BAD9FBB" w:rsidR="006979FE" w:rsidRDefault="006979FE"/>
    <w:sectPr w:rsidR="0069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FE"/>
    <w:rsid w:val="002D2887"/>
    <w:rsid w:val="006979FE"/>
    <w:rsid w:val="009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1B1A-9E0F-4AC7-BC7A-F6303F75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