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D898" w14:textId="77777777" w:rsidR="00753024" w:rsidRDefault="00753024">
      <w:pPr>
        <w:rPr>
          <w:rFonts w:hint="eastAsia"/>
        </w:rPr>
      </w:pPr>
      <w:r>
        <w:rPr>
          <w:rFonts w:hint="eastAsia"/>
        </w:rPr>
        <w:t>招引：魅力的召唤与吸引</w:t>
      </w:r>
    </w:p>
    <w:p w14:paraId="207A03DE" w14:textId="77777777" w:rsidR="00753024" w:rsidRDefault="00753024">
      <w:pPr>
        <w:rPr>
          <w:rFonts w:hint="eastAsia"/>
        </w:rPr>
      </w:pPr>
      <w:r>
        <w:rPr>
          <w:rFonts w:hint="eastAsia"/>
        </w:rPr>
        <w:t>在汉语中，“招引”这个词组，由“招”和“引”两个字组成，意指通过一定的手段或方法来吸引他人的注意或是引导事物朝向某个方向发展。它既是一种物理上的牵引，也是一种精神层面的号召，具有广泛的语义应用范围。</w:t>
      </w:r>
    </w:p>
    <w:p w14:paraId="22976242" w14:textId="77777777" w:rsidR="00753024" w:rsidRDefault="00753024">
      <w:pPr>
        <w:rPr>
          <w:rFonts w:hint="eastAsia"/>
        </w:rPr>
      </w:pPr>
    </w:p>
    <w:p w14:paraId="5B3D0F69" w14:textId="77777777" w:rsidR="00753024" w:rsidRDefault="00753024">
      <w:pPr>
        <w:rPr>
          <w:rFonts w:hint="eastAsia"/>
        </w:rPr>
      </w:pPr>
      <w:r>
        <w:rPr>
          <w:rFonts w:hint="eastAsia"/>
        </w:rPr>
        <w:t xml:space="preserve"> </w:t>
      </w:r>
    </w:p>
    <w:p w14:paraId="1A718053" w14:textId="77777777" w:rsidR="00753024" w:rsidRDefault="00753024">
      <w:pPr>
        <w:rPr>
          <w:rFonts w:hint="eastAsia"/>
        </w:rPr>
      </w:pPr>
      <w:r>
        <w:rPr>
          <w:rFonts w:hint="eastAsia"/>
        </w:rPr>
        <w:t>招引：历史长河中的艺术表现</w:t>
      </w:r>
    </w:p>
    <w:p w14:paraId="01F9D795" w14:textId="77777777" w:rsidR="00753024" w:rsidRDefault="00753024">
      <w:pPr>
        <w:rPr>
          <w:rFonts w:hint="eastAsia"/>
        </w:rPr>
      </w:pPr>
      <w:r>
        <w:rPr>
          <w:rFonts w:hint="eastAsia"/>
        </w:rPr>
        <w:t>从古代到现代，人类社会不断上演着各种形式的招引故事。历史上，帝王将相为了招募贤才，常常会颁布招贤令，用丰厚的待遇和崇高的地位来招引天下的能人异士。而文人墨客则以诗词歌赋作为媒介，招引志同道合的朋友，共同探讨学问，交流心得。在商业领域，商家们也总是想尽办法，通过广告宣传、促销活动等手段招引顾客光顾，让自己的产品和服务得到更广泛的认可。</w:t>
      </w:r>
    </w:p>
    <w:p w14:paraId="1117A527" w14:textId="77777777" w:rsidR="00753024" w:rsidRDefault="00753024">
      <w:pPr>
        <w:rPr>
          <w:rFonts w:hint="eastAsia"/>
        </w:rPr>
      </w:pPr>
    </w:p>
    <w:p w14:paraId="2FA2F80F" w14:textId="77777777" w:rsidR="00753024" w:rsidRDefault="00753024">
      <w:pPr>
        <w:rPr>
          <w:rFonts w:hint="eastAsia"/>
        </w:rPr>
      </w:pPr>
      <w:r>
        <w:rPr>
          <w:rFonts w:hint="eastAsia"/>
        </w:rPr>
        <w:t xml:space="preserve"> </w:t>
      </w:r>
    </w:p>
    <w:p w14:paraId="6C0F044C" w14:textId="77777777" w:rsidR="00753024" w:rsidRDefault="00753024">
      <w:pPr>
        <w:rPr>
          <w:rFonts w:hint="eastAsia"/>
        </w:rPr>
      </w:pPr>
      <w:r>
        <w:rPr>
          <w:rFonts w:hint="eastAsia"/>
        </w:rPr>
        <w:t>招引：文化传承的桥梁</w:t>
      </w:r>
    </w:p>
    <w:p w14:paraId="77114B01" w14:textId="77777777" w:rsidR="00753024" w:rsidRDefault="00753024">
      <w:pPr>
        <w:rPr>
          <w:rFonts w:hint="eastAsia"/>
        </w:rPr>
      </w:pPr>
      <w:r>
        <w:rPr>
          <w:rFonts w:hint="eastAsia"/>
        </w:rPr>
        <w:t>招引不仅限于个人或群体之间的互动，它也是不同文化和文明之间交流的重要方式。在对外文化交流中，各国通过举办文化节、展览等形式，展示本国的独特风情和文化遗产，以此来招引世界各地的人们前来了解和学习。这种跨文化的招引行为，促进了多元文化的融合与发展，为世界文化的丰富性和多样性做出了贡献。</w:t>
      </w:r>
    </w:p>
    <w:p w14:paraId="145B8D39" w14:textId="77777777" w:rsidR="00753024" w:rsidRDefault="00753024">
      <w:pPr>
        <w:rPr>
          <w:rFonts w:hint="eastAsia"/>
        </w:rPr>
      </w:pPr>
    </w:p>
    <w:p w14:paraId="5EEE9843" w14:textId="77777777" w:rsidR="00753024" w:rsidRDefault="00753024">
      <w:pPr>
        <w:rPr>
          <w:rFonts w:hint="eastAsia"/>
        </w:rPr>
      </w:pPr>
      <w:r>
        <w:rPr>
          <w:rFonts w:hint="eastAsia"/>
        </w:rPr>
        <w:t xml:space="preserve"> </w:t>
      </w:r>
    </w:p>
    <w:p w14:paraId="723106B4" w14:textId="77777777" w:rsidR="00753024" w:rsidRDefault="00753024">
      <w:pPr>
        <w:rPr>
          <w:rFonts w:hint="eastAsia"/>
        </w:rPr>
      </w:pPr>
      <w:r>
        <w:rPr>
          <w:rFonts w:hint="eastAsia"/>
        </w:rPr>
        <w:t>招引：现代社会的营销策略</w:t>
      </w:r>
    </w:p>
    <w:p w14:paraId="58FC5383" w14:textId="77777777" w:rsidR="00753024" w:rsidRDefault="00753024">
      <w:pPr>
        <w:rPr>
          <w:rFonts w:hint="eastAsia"/>
        </w:rPr>
      </w:pPr>
      <w:r>
        <w:rPr>
          <w:rFonts w:hint="eastAsia"/>
        </w:rPr>
        <w:t>进入信息爆炸的时代，招引的方式变得更加多样化和技术化。社交媒体平台成为新的战场，品牌和个人都在利用网络的力量进行自我推广，试图在这个充满竞争的世界里脱颖而出。通过精准的市场定位、创意的内容制作以及高效的传播渠道，成功的招引可以迅速积累人气，建立忠实的粉丝群体，从而实现商业价值的最大化。</w:t>
      </w:r>
    </w:p>
    <w:p w14:paraId="60B1F80A" w14:textId="77777777" w:rsidR="00753024" w:rsidRDefault="00753024">
      <w:pPr>
        <w:rPr>
          <w:rFonts w:hint="eastAsia"/>
        </w:rPr>
      </w:pPr>
    </w:p>
    <w:p w14:paraId="6AFFA25D" w14:textId="77777777" w:rsidR="00753024" w:rsidRDefault="00753024">
      <w:pPr>
        <w:rPr>
          <w:rFonts w:hint="eastAsia"/>
        </w:rPr>
      </w:pPr>
      <w:r>
        <w:rPr>
          <w:rFonts w:hint="eastAsia"/>
        </w:rPr>
        <w:t xml:space="preserve"> </w:t>
      </w:r>
    </w:p>
    <w:p w14:paraId="0DEB4A7D" w14:textId="77777777" w:rsidR="00753024" w:rsidRDefault="00753024">
      <w:pPr>
        <w:rPr>
          <w:rFonts w:hint="eastAsia"/>
        </w:rPr>
      </w:pPr>
      <w:r>
        <w:rPr>
          <w:rFonts w:hint="eastAsia"/>
        </w:rPr>
        <w:t>招引：人际关系的润滑剂</w:t>
      </w:r>
    </w:p>
    <w:p w14:paraId="2D74CB4D" w14:textId="77777777" w:rsidR="00753024" w:rsidRDefault="00753024">
      <w:pPr>
        <w:rPr>
          <w:rFonts w:hint="eastAsia"/>
        </w:rPr>
      </w:pPr>
      <w:r>
        <w:rPr>
          <w:rFonts w:hint="eastAsia"/>
        </w:rPr>
        <w:t>在人际交往中，真诚和友善的态度是最佳的招引工具。一个微笑、一句问候、一次帮助，都可能成为连接心灵的纽带，让人们愿意靠近彼此。良好的沟通技巧和积极的生活态度能够有效地招引朋友，构建和谐的社会关系网。无论是在家庭内部还是社会大环境中，懂得如何正确地招引他人，都是提升个人魅力和社会适应能力的关键。</w:t>
      </w:r>
    </w:p>
    <w:p w14:paraId="6DBA405C" w14:textId="77777777" w:rsidR="00753024" w:rsidRDefault="00753024">
      <w:pPr>
        <w:rPr>
          <w:rFonts w:hint="eastAsia"/>
        </w:rPr>
      </w:pPr>
    </w:p>
    <w:p w14:paraId="514CC942" w14:textId="77777777" w:rsidR="00753024" w:rsidRDefault="00753024">
      <w:pPr>
        <w:rPr>
          <w:rFonts w:hint="eastAsia"/>
        </w:rPr>
      </w:pPr>
      <w:r>
        <w:rPr>
          <w:rFonts w:hint="eastAsia"/>
        </w:rPr>
        <w:t xml:space="preserve"> </w:t>
      </w:r>
    </w:p>
    <w:p w14:paraId="4F343D36" w14:textId="77777777" w:rsidR="00753024" w:rsidRDefault="00753024">
      <w:pPr>
        <w:rPr>
          <w:rFonts w:hint="eastAsia"/>
        </w:rPr>
      </w:pPr>
      <w:r>
        <w:rPr>
          <w:rFonts w:hint="eastAsia"/>
        </w:rPr>
        <w:t>招引：未来发展的新趋势</w:t>
      </w:r>
    </w:p>
    <w:p w14:paraId="4FA1424A" w14:textId="77777777" w:rsidR="00753024" w:rsidRDefault="00753024">
      <w:pPr>
        <w:rPr>
          <w:rFonts w:hint="eastAsia"/>
        </w:rPr>
      </w:pPr>
      <w:r>
        <w:rPr>
          <w:rFonts w:hint="eastAsia"/>
        </w:rPr>
        <w:t>展望未来，随着科技的进步和社会的发展，招引的概念将会被赋予更多新的内涵。虚拟现实（VR）、增强现实（AR）等新兴技术将为招引提供更加生动直观的形式；大数据分析和人工智能算法的应用，则使得个性化招引成为可能，进一步提高了效率和效果。面对不断变化的世界，我们需要不断创新和完善招引的方式，以更好地迎接未来的挑战。</w:t>
      </w:r>
    </w:p>
    <w:p w14:paraId="53DF9536" w14:textId="77777777" w:rsidR="00753024" w:rsidRDefault="00753024">
      <w:pPr>
        <w:rPr>
          <w:rFonts w:hint="eastAsia"/>
        </w:rPr>
      </w:pPr>
    </w:p>
    <w:p w14:paraId="25F58E31" w14:textId="77777777" w:rsidR="00753024" w:rsidRDefault="00753024">
      <w:pPr>
        <w:rPr>
          <w:rFonts w:hint="eastAsia"/>
        </w:rPr>
      </w:pPr>
      <w:r>
        <w:rPr>
          <w:rFonts w:hint="eastAsia"/>
        </w:rPr>
        <w:t>本文是由懂得生活网（dongdeshenghuo.com）为大家创作</w:t>
      </w:r>
    </w:p>
    <w:p w14:paraId="2B5776D2" w14:textId="436C1F32" w:rsidR="00900363" w:rsidRDefault="00900363"/>
    <w:sectPr w:rsidR="00900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63"/>
    <w:rsid w:val="000A09D4"/>
    <w:rsid w:val="00753024"/>
    <w:rsid w:val="0090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93C5E-895C-44FC-880D-4C5178D3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363"/>
    <w:rPr>
      <w:rFonts w:cstheme="majorBidi"/>
      <w:color w:val="2F5496" w:themeColor="accent1" w:themeShade="BF"/>
      <w:sz w:val="28"/>
      <w:szCs w:val="28"/>
    </w:rPr>
  </w:style>
  <w:style w:type="character" w:customStyle="1" w:styleId="50">
    <w:name w:val="标题 5 字符"/>
    <w:basedOn w:val="a0"/>
    <w:link w:val="5"/>
    <w:uiPriority w:val="9"/>
    <w:semiHidden/>
    <w:rsid w:val="00900363"/>
    <w:rPr>
      <w:rFonts w:cstheme="majorBidi"/>
      <w:color w:val="2F5496" w:themeColor="accent1" w:themeShade="BF"/>
      <w:sz w:val="24"/>
    </w:rPr>
  </w:style>
  <w:style w:type="character" w:customStyle="1" w:styleId="60">
    <w:name w:val="标题 6 字符"/>
    <w:basedOn w:val="a0"/>
    <w:link w:val="6"/>
    <w:uiPriority w:val="9"/>
    <w:semiHidden/>
    <w:rsid w:val="00900363"/>
    <w:rPr>
      <w:rFonts w:cstheme="majorBidi"/>
      <w:b/>
      <w:bCs/>
      <w:color w:val="2F5496" w:themeColor="accent1" w:themeShade="BF"/>
    </w:rPr>
  </w:style>
  <w:style w:type="character" w:customStyle="1" w:styleId="70">
    <w:name w:val="标题 7 字符"/>
    <w:basedOn w:val="a0"/>
    <w:link w:val="7"/>
    <w:uiPriority w:val="9"/>
    <w:semiHidden/>
    <w:rsid w:val="00900363"/>
    <w:rPr>
      <w:rFonts w:cstheme="majorBidi"/>
      <w:b/>
      <w:bCs/>
      <w:color w:val="595959" w:themeColor="text1" w:themeTint="A6"/>
    </w:rPr>
  </w:style>
  <w:style w:type="character" w:customStyle="1" w:styleId="80">
    <w:name w:val="标题 8 字符"/>
    <w:basedOn w:val="a0"/>
    <w:link w:val="8"/>
    <w:uiPriority w:val="9"/>
    <w:semiHidden/>
    <w:rsid w:val="00900363"/>
    <w:rPr>
      <w:rFonts w:cstheme="majorBidi"/>
      <w:color w:val="595959" w:themeColor="text1" w:themeTint="A6"/>
    </w:rPr>
  </w:style>
  <w:style w:type="character" w:customStyle="1" w:styleId="90">
    <w:name w:val="标题 9 字符"/>
    <w:basedOn w:val="a0"/>
    <w:link w:val="9"/>
    <w:uiPriority w:val="9"/>
    <w:semiHidden/>
    <w:rsid w:val="00900363"/>
    <w:rPr>
      <w:rFonts w:eastAsiaTheme="majorEastAsia" w:cstheme="majorBidi"/>
      <w:color w:val="595959" w:themeColor="text1" w:themeTint="A6"/>
    </w:rPr>
  </w:style>
  <w:style w:type="paragraph" w:styleId="a3">
    <w:name w:val="Title"/>
    <w:basedOn w:val="a"/>
    <w:next w:val="a"/>
    <w:link w:val="a4"/>
    <w:uiPriority w:val="10"/>
    <w:qFormat/>
    <w:rsid w:val="00900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363"/>
    <w:pPr>
      <w:spacing w:before="160"/>
      <w:jc w:val="center"/>
    </w:pPr>
    <w:rPr>
      <w:i/>
      <w:iCs/>
      <w:color w:val="404040" w:themeColor="text1" w:themeTint="BF"/>
    </w:rPr>
  </w:style>
  <w:style w:type="character" w:customStyle="1" w:styleId="a8">
    <w:name w:val="引用 字符"/>
    <w:basedOn w:val="a0"/>
    <w:link w:val="a7"/>
    <w:uiPriority w:val="29"/>
    <w:rsid w:val="00900363"/>
    <w:rPr>
      <w:i/>
      <w:iCs/>
      <w:color w:val="404040" w:themeColor="text1" w:themeTint="BF"/>
    </w:rPr>
  </w:style>
  <w:style w:type="paragraph" w:styleId="a9">
    <w:name w:val="List Paragraph"/>
    <w:basedOn w:val="a"/>
    <w:uiPriority w:val="34"/>
    <w:qFormat/>
    <w:rsid w:val="00900363"/>
    <w:pPr>
      <w:ind w:left="720"/>
      <w:contextualSpacing/>
    </w:pPr>
  </w:style>
  <w:style w:type="character" w:styleId="aa">
    <w:name w:val="Intense Emphasis"/>
    <w:basedOn w:val="a0"/>
    <w:uiPriority w:val="21"/>
    <w:qFormat/>
    <w:rsid w:val="00900363"/>
    <w:rPr>
      <w:i/>
      <w:iCs/>
      <w:color w:val="2F5496" w:themeColor="accent1" w:themeShade="BF"/>
    </w:rPr>
  </w:style>
  <w:style w:type="paragraph" w:styleId="ab">
    <w:name w:val="Intense Quote"/>
    <w:basedOn w:val="a"/>
    <w:next w:val="a"/>
    <w:link w:val="ac"/>
    <w:uiPriority w:val="30"/>
    <w:qFormat/>
    <w:rsid w:val="00900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363"/>
    <w:rPr>
      <w:i/>
      <w:iCs/>
      <w:color w:val="2F5496" w:themeColor="accent1" w:themeShade="BF"/>
    </w:rPr>
  </w:style>
  <w:style w:type="character" w:styleId="ad">
    <w:name w:val="Intense Reference"/>
    <w:basedOn w:val="a0"/>
    <w:uiPriority w:val="32"/>
    <w:qFormat/>
    <w:rsid w:val="00900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