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57C6" w14:textId="77777777" w:rsidR="00361FB2" w:rsidRDefault="00361FB2">
      <w:pPr>
        <w:rPr>
          <w:rFonts w:hint="eastAsia"/>
        </w:rPr>
      </w:pPr>
      <w:r>
        <w:rPr>
          <w:rFonts w:hint="eastAsia"/>
        </w:rPr>
        <w:t>药</w:t>
      </w:r>
    </w:p>
    <w:p w14:paraId="4F63C680" w14:textId="77777777" w:rsidR="00361FB2" w:rsidRDefault="00361FB2">
      <w:pPr>
        <w:rPr>
          <w:rFonts w:hint="eastAsia"/>
        </w:rPr>
      </w:pPr>
      <w:r>
        <w:rPr>
          <w:rFonts w:hint="eastAsia"/>
        </w:rPr>
        <w:t>在中国文化中，“药”字不仅仅代表了用于治疗疾病的各种物质，它还蕴含着深厚的文化内涵和历史背景。从古代的神农尝百草开始，中药学就与中国人的生活紧密相连。传统中医理论认为，人体是一个小宇宙，与自然界的阴阳五行相呼应，而药物则是调和这种平衡的重要工具。</w:t>
      </w:r>
    </w:p>
    <w:p w14:paraId="6D82CF85" w14:textId="77777777" w:rsidR="00361FB2" w:rsidRDefault="00361FB2">
      <w:pPr>
        <w:rPr>
          <w:rFonts w:hint="eastAsia"/>
        </w:rPr>
      </w:pPr>
    </w:p>
    <w:p w14:paraId="55DF207F" w14:textId="77777777" w:rsidR="00361FB2" w:rsidRDefault="00361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55D88" w14:textId="77777777" w:rsidR="00361FB2" w:rsidRDefault="00361FB2">
      <w:pPr>
        <w:rPr>
          <w:rFonts w:hint="eastAsia"/>
        </w:rPr>
      </w:pPr>
      <w:r>
        <w:rPr>
          <w:rFonts w:hint="eastAsia"/>
        </w:rPr>
        <w:t>药的历史</w:t>
      </w:r>
    </w:p>
    <w:p w14:paraId="4F0260B6" w14:textId="77777777" w:rsidR="00361FB2" w:rsidRDefault="00361FB2">
      <w:pPr>
        <w:rPr>
          <w:rFonts w:hint="eastAsia"/>
        </w:rPr>
      </w:pPr>
      <w:r>
        <w:rPr>
          <w:rFonts w:hint="eastAsia"/>
        </w:rPr>
        <w:t>追溯到远古时期，人类就已经开始利用植物、矿物和动物来治疗疾病。到了周朝，中国已经有了较为系统的医药知识，并出现了最早的药典——《神农本草经》。随着时代的发展，汉代张仲景撰写的《伤寒杂病论》更是奠定了中医学的基础。唐宋元明清各代，药物研究不断进步，新的药典相继问世，如《新修本草》、《本草纲目》等，这些著作不仅记录了药物的性味归经、功效主治，也反映了当时社会的科技水平。</w:t>
      </w:r>
    </w:p>
    <w:p w14:paraId="5547A0C1" w14:textId="77777777" w:rsidR="00361FB2" w:rsidRDefault="00361FB2">
      <w:pPr>
        <w:rPr>
          <w:rFonts w:hint="eastAsia"/>
        </w:rPr>
      </w:pPr>
    </w:p>
    <w:p w14:paraId="65D59255" w14:textId="77777777" w:rsidR="00361FB2" w:rsidRDefault="00361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E3D12" w14:textId="77777777" w:rsidR="00361FB2" w:rsidRDefault="00361FB2">
      <w:pPr>
        <w:rPr>
          <w:rFonts w:hint="eastAsia"/>
        </w:rPr>
      </w:pPr>
      <w:r>
        <w:rPr>
          <w:rFonts w:hint="eastAsia"/>
        </w:rPr>
        <w:t>药的作用机制</w:t>
      </w:r>
    </w:p>
    <w:p w14:paraId="741AAD09" w14:textId="77777777" w:rsidR="00361FB2" w:rsidRDefault="00361FB2">
      <w:pPr>
        <w:rPr>
          <w:rFonts w:hint="eastAsia"/>
        </w:rPr>
      </w:pPr>
      <w:r>
        <w:rPr>
          <w:rFonts w:hint="eastAsia"/>
        </w:rPr>
        <w:t>根据中医理论，药效主要通过调整人体内部的气血运行，恢复脏腑功能，达到预防和治疗疾病的目的。例如，一些具有温热性质的药材可以用来驱散体内的寒邪；而凉性的药材则适用于清热解毒。还有活血化瘀、补益肝肾等多种作用方式。现代科学研究表明，许多中药材含有生物活性成分，能够对人体产生特定的生理影响。</w:t>
      </w:r>
    </w:p>
    <w:p w14:paraId="7C1C95CF" w14:textId="77777777" w:rsidR="00361FB2" w:rsidRDefault="00361FB2">
      <w:pPr>
        <w:rPr>
          <w:rFonts w:hint="eastAsia"/>
        </w:rPr>
      </w:pPr>
    </w:p>
    <w:p w14:paraId="3ABA2A32" w14:textId="77777777" w:rsidR="00361FB2" w:rsidRDefault="00361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F5F2C" w14:textId="77777777" w:rsidR="00361FB2" w:rsidRDefault="00361FB2">
      <w:pPr>
        <w:rPr>
          <w:rFonts w:hint="eastAsia"/>
        </w:rPr>
      </w:pPr>
      <w:r>
        <w:rPr>
          <w:rFonts w:hint="eastAsia"/>
        </w:rPr>
        <w:t>药的应用与发展</w:t>
      </w:r>
    </w:p>
    <w:p w14:paraId="51F01B82" w14:textId="77777777" w:rsidR="00361FB2" w:rsidRDefault="00361FB2">
      <w:pPr>
        <w:rPr>
          <w:rFonts w:hint="eastAsia"/>
        </w:rPr>
      </w:pPr>
      <w:r>
        <w:rPr>
          <w:rFonts w:hint="eastAsia"/>
        </w:rPr>
        <w:t>在现代社会，传统中药得到了进一步的研究和发展。一方面，科学家们采用先进的技术手段对中药的有效成分进行分离鉴定，以揭示其确切的作用机制；另一方面，中药制剂也在不断创新，片剂、胶囊等形式更加便于服用。中医药也开始走向世界，在全球范围内获得越来越多的认可和支持。</w:t>
      </w:r>
    </w:p>
    <w:p w14:paraId="03DFEF52" w14:textId="77777777" w:rsidR="00361FB2" w:rsidRDefault="00361FB2">
      <w:pPr>
        <w:rPr>
          <w:rFonts w:hint="eastAsia"/>
        </w:rPr>
      </w:pPr>
    </w:p>
    <w:p w14:paraId="59C1DE12" w14:textId="77777777" w:rsidR="00361FB2" w:rsidRDefault="00361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B9CC2" w14:textId="77777777" w:rsidR="00361FB2" w:rsidRDefault="00361FB2">
      <w:pPr>
        <w:rPr>
          <w:rFonts w:hint="eastAsia"/>
        </w:rPr>
      </w:pPr>
      <w:r>
        <w:rPr>
          <w:rFonts w:hint="eastAsia"/>
        </w:rPr>
        <w:t>药与健康生活</w:t>
      </w:r>
    </w:p>
    <w:p w14:paraId="1A7C9C38" w14:textId="77777777" w:rsidR="00361FB2" w:rsidRDefault="00361FB2">
      <w:pPr>
        <w:rPr>
          <w:rFonts w:hint="eastAsia"/>
        </w:rPr>
      </w:pPr>
      <w:r>
        <w:rPr>
          <w:rFonts w:hint="eastAsia"/>
        </w:rPr>
        <w:t>除了治病救人之外，“药”还体现了中国人对于健康生活的追求。日常生活中，人们会根据季节变化和个人体质选择合适的食材进行食疗养生，比如夏季喝绿豆汤消暑降温，冬季食用羊肉汤暖身御寒。这既是对传统智慧的一种传承，也是将“药”融入日常生活实践的具体表现。</w:t>
      </w:r>
    </w:p>
    <w:p w14:paraId="41D20601" w14:textId="77777777" w:rsidR="00361FB2" w:rsidRDefault="00361FB2">
      <w:pPr>
        <w:rPr>
          <w:rFonts w:hint="eastAsia"/>
        </w:rPr>
      </w:pPr>
    </w:p>
    <w:p w14:paraId="1427E6CC" w14:textId="77777777" w:rsidR="00361FB2" w:rsidRDefault="00361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44511" w14:textId="77777777" w:rsidR="00361FB2" w:rsidRDefault="00361FB2">
      <w:pPr>
        <w:rPr>
          <w:rFonts w:hint="eastAsia"/>
        </w:rPr>
      </w:pPr>
      <w:r>
        <w:rPr>
          <w:rFonts w:hint="eastAsia"/>
        </w:rPr>
        <w:t>最后的总结</w:t>
      </w:r>
    </w:p>
    <w:p w14:paraId="61BB1961" w14:textId="77777777" w:rsidR="00361FB2" w:rsidRDefault="00361FB2">
      <w:pPr>
        <w:rPr>
          <w:rFonts w:hint="eastAsia"/>
        </w:rPr>
      </w:pPr>
      <w:r>
        <w:rPr>
          <w:rFonts w:hint="eastAsia"/>
        </w:rPr>
        <w:t>“药”作为中华文化宝库中的璀璨明珠，承载着数千年的医疗经验和哲学思考。它不仅是治愈疾病的工具，更是连接人与自然和谐共生的桥梁。在未来，我们期待着更多关于“药”的探索与发现，让这份古老而又充满活力的知识继续造福全人类。</w:t>
      </w:r>
    </w:p>
    <w:p w14:paraId="099A62BC" w14:textId="77777777" w:rsidR="00361FB2" w:rsidRDefault="00361FB2">
      <w:pPr>
        <w:rPr>
          <w:rFonts w:hint="eastAsia"/>
        </w:rPr>
      </w:pPr>
    </w:p>
    <w:p w14:paraId="2BB73DBA" w14:textId="77777777" w:rsidR="00361FB2" w:rsidRDefault="00361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3F9E6" w14:textId="02CA7355" w:rsidR="00A6036F" w:rsidRDefault="00A6036F"/>
    <w:sectPr w:rsidR="00A60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6F"/>
    <w:rsid w:val="000A09D4"/>
    <w:rsid w:val="00361FB2"/>
    <w:rsid w:val="00A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F5AC3-3BDD-47E0-AB9F-B3F1AC65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