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98DBB" w14:textId="77777777" w:rsidR="00140731" w:rsidRDefault="00140731">
      <w:pPr>
        <w:rPr>
          <w:rFonts w:hint="eastAsia"/>
        </w:rPr>
      </w:pPr>
      <w:r>
        <w:rPr>
          <w:rFonts w:hint="eastAsia"/>
        </w:rPr>
        <w:t>「瓩」：探索汉语中的生僻字及其拼音</w:t>
      </w:r>
    </w:p>
    <w:p w14:paraId="6CE919B9" w14:textId="77777777" w:rsidR="00140731" w:rsidRDefault="00140731">
      <w:pPr>
        <w:rPr>
          <w:rFonts w:hint="eastAsia"/>
        </w:rPr>
      </w:pPr>
      <w:r>
        <w:rPr>
          <w:rFonts w:hint="eastAsia"/>
        </w:rPr>
        <w:t>汉字，作为中华文化的重要载体，其历史可以追溯到数千年前。在浩如烟海的汉字中，有些字并不常见于日常交流，它们或因时代变迁而逐渐淡出人们的视野，或因其使用范围极窄而不为大众所熟知。「瓩」（guǎn）便是这样一个鲜为人知的汉字。</w:t>
      </w:r>
    </w:p>
    <w:p w14:paraId="418A7559" w14:textId="77777777" w:rsidR="00140731" w:rsidRDefault="00140731">
      <w:pPr>
        <w:rPr>
          <w:rFonts w:hint="eastAsia"/>
        </w:rPr>
      </w:pPr>
    </w:p>
    <w:p w14:paraId="508E4DFE" w14:textId="77777777" w:rsidR="00140731" w:rsidRDefault="00140731">
      <w:pPr>
        <w:rPr>
          <w:rFonts w:hint="eastAsia"/>
        </w:rPr>
      </w:pPr>
      <w:r>
        <w:rPr>
          <w:rFonts w:hint="eastAsia"/>
        </w:rPr>
        <w:t xml:space="preserve"> </w:t>
      </w:r>
    </w:p>
    <w:p w14:paraId="4BAEEEEA" w14:textId="77777777" w:rsidR="00140731" w:rsidRDefault="00140731">
      <w:pPr>
        <w:rPr>
          <w:rFonts w:hint="eastAsia"/>
        </w:rPr>
      </w:pPr>
      <w:r>
        <w:rPr>
          <w:rFonts w:hint="eastAsia"/>
        </w:rPr>
        <w:t>字源与演变</w:t>
      </w:r>
    </w:p>
    <w:p w14:paraId="06E73744" w14:textId="77777777" w:rsidR="00140731" w:rsidRDefault="00140731">
      <w:pPr>
        <w:rPr>
          <w:rFonts w:hint="eastAsia"/>
        </w:rPr>
      </w:pPr>
      <w:r>
        <w:rPr>
          <w:rFonts w:hint="eastAsia"/>
        </w:rPr>
        <w:t>「瓩」字从结构上看是一个形声字，由「玉」和「官」组成。根据《说文解字》等古籍记载，它最初指的是古代一种用于祭祀或其他重要仪式上的精美玉器。随着时间推移，由于社会习俗的变化以及语言发展的自然规律，这个字在现代汉语中的应用变得极为有限，以至于很多人闻所未闻。</w:t>
      </w:r>
    </w:p>
    <w:p w14:paraId="7DEC35B4" w14:textId="77777777" w:rsidR="00140731" w:rsidRDefault="00140731">
      <w:pPr>
        <w:rPr>
          <w:rFonts w:hint="eastAsia"/>
        </w:rPr>
      </w:pPr>
    </w:p>
    <w:p w14:paraId="316CCB0A" w14:textId="77777777" w:rsidR="00140731" w:rsidRDefault="00140731">
      <w:pPr>
        <w:rPr>
          <w:rFonts w:hint="eastAsia"/>
        </w:rPr>
      </w:pPr>
      <w:r>
        <w:rPr>
          <w:rFonts w:hint="eastAsia"/>
        </w:rPr>
        <w:t xml:space="preserve"> </w:t>
      </w:r>
    </w:p>
    <w:p w14:paraId="24BED82D" w14:textId="77777777" w:rsidR="00140731" w:rsidRDefault="00140731">
      <w:pPr>
        <w:rPr>
          <w:rFonts w:hint="eastAsia"/>
        </w:rPr>
      </w:pPr>
      <w:r>
        <w:rPr>
          <w:rFonts w:hint="eastAsia"/>
        </w:rPr>
        <w:t>现代意义及用法</w:t>
      </w:r>
    </w:p>
    <w:p w14:paraId="3DAADA4C" w14:textId="77777777" w:rsidR="00140731" w:rsidRDefault="00140731">
      <w:pPr>
        <w:rPr>
          <w:rFonts w:hint="eastAsia"/>
        </w:rPr>
      </w:pPr>
      <w:r>
        <w:rPr>
          <w:rFonts w:hint="eastAsia"/>
        </w:rPr>
        <w:t>尽管「瓩」在现代社会里的直接用途不多，但在某些特定领域，比如考古学、古文字研究或是文学创作中，偶尔还能见到它的身影。例如，在描述出土文物时，学者们可能会用到该词来准确表达某件玉制品的历史价值；而在文艺作品里，则可能被作家用来增添古典韵味。对于热爱探究传统文化的朋友来说，了解这类生僻字也是一种独特的乐趣。</w:t>
      </w:r>
    </w:p>
    <w:p w14:paraId="3D681F1A" w14:textId="77777777" w:rsidR="00140731" w:rsidRDefault="00140731">
      <w:pPr>
        <w:rPr>
          <w:rFonts w:hint="eastAsia"/>
        </w:rPr>
      </w:pPr>
    </w:p>
    <w:p w14:paraId="1FFD00CB" w14:textId="77777777" w:rsidR="00140731" w:rsidRDefault="00140731">
      <w:pPr>
        <w:rPr>
          <w:rFonts w:hint="eastAsia"/>
        </w:rPr>
      </w:pPr>
      <w:r>
        <w:rPr>
          <w:rFonts w:hint="eastAsia"/>
        </w:rPr>
        <w:t xml:space="preserve"> </w:t>
      </w:r>
    </w:p>
    <w:p w14:paraId="493AA5A5" w14:textId="77777777" w:rsidR="00140731" w:rsidRDefault="00140731">
      <w:pPr>
        <w:rPr>
          <w:rFonts w:hint="eastAsia"/>
        </w:rPr>
      </w:pPr>
      <w:r>
        <w:rPr>
          <w:rFonts w:hint="eastAsia"/>
        </w:rPr>
        <w:t>拼音读音</w:t>
      </w:r>
    </w:p>
    <w:p w14:paraId="13F925AB" w14:textId="77777777" w:rsidR="00140731" w:rsidRDefault="00140731">
      <w:pPr>
        <w:rPr>
          <w:rFonts w:hint="eastAsia"/>
        </w:rPr>
      </w:pPr>
      <w:r>
        <w:rPr>
          <w:rFonts w:hint="eastAsia"/>
        </w:rPr>
        <w:t>关于「瓩」的发音，按照普通话标准应该念作 guǎn（第三声）。值得注意的是，由于这是一个非常少见的汉字，即使是受过良好教育的人也可能对其正确读音感到陌生。因此，在正式场合使用之前最好先查阅权威辞典确认。</w:t>
      </w:r>
    </w:p>
    <w:p w14:paraId="60EC834A" w14:textId="77777777" w:rsidR="00140731" w:rsidRDefault="00140731">
      <w:pPr>
        <w:rPr>
          <w:rFonts w:hint="eastAsia"/>
        </w:rPr>
      </w:pPr>
    </w:p>
    <w:p w14:paraId="75AAC171" w14:textId="77777777" w:rsidR="00140731" w:rsidRDefault="00140731">
      <w:pPr>
        <w:rPr>
          <w:rFonts w:hint="eastAsia"/>
        </w:rPr>
      </w:pPr>
      <w:r>
        <w:rPr>
          <w:rFonts w:hint="eastAsia"/>
        </w:rPr>
        <w:t xml:space="preserve"> </w:t>
      </w:r>
    </w:p>
    <w:p w14:paraId="5915EA53" w14:textId="77777777" w:rsidR="00140731" w:rsidRDefault="00140731">
      <w:pPr>
        <w:rPr>
          <w:rFonts w:hint="eastAsia"/>
        </w:rPr>
      </w:pPr>
      <w:r>
        <w:rPr>
          <w:rFonts w:hint="eastAsia"/>
        </w:rPr>
        <w:t>文化内涵</w:t>
      </w:r>
    </w:p>
    <w:p w14:paraId="6BF82C61" w14:textId="77777777" w:rsidR="00140731" w:rsidRDefault="00140731">
      <w:pPr>
        <w:rPr>
          <w:rFonts w:hint="eastAsia"/>
        </w:rPr>
      </w:pPr>
      <w:r>
        <w:rPr>
          <w:rFonts w:hint="eastAsia"/>
        </w:rPr>
        <w:t>每一个汉字背后都蕴含着丰富的文化信息，「瓩」也不例外。它不仅仅是一个简单的符号，更承载了古人对于美玉的崇敬之情以及对礼仪制度的理解。通过研究这样的生僻字，我们可以更好地理解古代中国人的思维方式和社会结构，感受到中华文明悠久历史的魅力所在。</w:t>
      </w:r>
    </w:p>
    <w:p w14:paraId="5C43F7CD" w14:textId="77777777" w:rsidR="00140731" w:rsidRDefault="00140731">
      <w:pPr>
        <w:rPr>
          <w:rFonts w:hint="eastAsia"/>
        </w:rPr>
      </w:pPr>
    </w:p>
    <w:p w14:paraId="59876547" w14:textId="77777777" w:rsidR="00140731" w:rsidRDefault="00140731">
      <w:pPr>
        <w:rPr>
          <w:rFonts w:hint="eastAsia"/>
        </w:rPr>
      </w:pPr>
      <w:r>
        <w:rPr>
          <w:rFonts w:hint="eastAsia"/>
        </w:rPr>
        <w:t xml:space="preserve"> </w:t>
      </w:r>
    </w:p>
    <w:p w14:paraId="0ACD3205" w14:textId="77777777" w:rsidR="00140731" w:rsidRDefault="00140731">
      <w:pPr>
        <w:rPr>
          <w:rFonts w:hint="eastAsia"/>
        </w:rPr>
      </w:pPr>
      <w:r>
        <w:rPr>
          <w:rFonts w:hint="eastAsia"/>
        </w:rPr>
        <w:t>学习与传承</w:t>
      </w:r>
    </w:p>
    <w:p w14:paraId="2ADBD812" w14:textId="77777777" w:rsidR="00140731" w:rsidRDefault="00140731">
      <w:pPr>
        <w:rPr>
          <w:rFonts w:hint="eastAsia"/>
        </w:rPr>
      </w:pPr>
      <w:r>
        <w:rPr>
          <w:rFonts w:hint="eastAsia"/>
        </w:rPr>
        <w:t>虽然像「瓩」这样的生僻字在日常生活中的实用性不高，但它们却是我们宝贵的文化遗产之一。随着信息技术的发展，越来越多的人开始关注并参与到汉字文化的保护与传播工作中来。无论是通过互联网平台分享知识，还是在学校开设相关课程，这些努力都有助于让更多的年轻人认识并喜爱上这些古老而神秘的文字，使这份珍贵的文化财富得以延续下去。</w:t>
      </w:r>
    </w:p>
    <w:p w14:paraId="57B85BC9" w14:textId="77777777" w:rsidR="00140731" w:rsidRDefault="00140731">
      <w:pPr>
        <w:rPr>
          <w:rFonts w:hint="eastAsia"/>
        </w:rPr>
      </w:pPr>
    </w:p>
    <w:p w14:paraId="3C0C6323" w14:textId="77777777" w:rsidR="00140731" w:rsidRDefault="00140731">
      <w:pPr>
        <w:rPr>
          <w:rFonts w:hint="eastAsia"/>
        </w:rPr>
      </w:pPr>
      <w:r>
        <w:rPr>
          <w:rFonts w:hint="eastAsia"/>
        </w:rPr>
        <w:t xml:space="preserve"> </w:t>
      </w:r>
    </w:p>
    <w:p w14:paraId="45218E45" w14:textId="77777777" w:rsidR="00140731" w:rsidRDefault="00140731">
      <w:pPr>
        <w:rPr>
          <w:rFonts w:hint="eastAsia"/>
        </w:rPr>
      </w:pPr>
      <w:r>
        <w:rPr>
          <w:rFonts w:hint="eastAsia"/>
        </w:rPr>
        <w:t>最后的总结</w:t>
      </w:r>
    </w:p>
    <w:p w14:paraId="644C140B" w14:textId="77777777" w:rsidR="00140731" w:rsidRDefault="00140731">
      <w:pPr>
        <w:rPr>
          <w:rFonts w:hint="eastAsia"/>
        </w:rPr>
      </w:pPr>
      <w:r>
        <w:rPr>
          <w:rFonts w:hint="eastAsia"/>
        </w:rPr>
        <w:t>「瓩」作为一个典型的生僻字，虽然不常出现在我们的视线中，但它却有着深厚的历史背景和独特的文化价值。希望通过这篇文章能够引起读者们对这类汉字的兴趣，鼓励大家一起去探寻更多隐藏在文字背后的精彩故事。</w:t>
      </w:r>
    </w:p>
    <w:p w14:paraId="713FE712" w14:textId="77777777" w:rsidR="00140731" w:rsidRDefault="00140731">
      <w:pPr>
        <w:rPr>
          <w:rFonts w:hint="eastAsia"/>
        </w:rPr>
      </w:pPr>
    </w:p>
    <w:p w14:paraId="32379F6E" w14:textId="77777777" w:rsidR="00140731" w:rsidRDefault="00140731">
      <w:pPr>
        <w:rPr>
          <w:rFonts w:hint="eastAsia"/>
        </w:rPr>
      </w:pPr>
      <w:r>
        <w:rPr>
          <w:rFonts w:hint="eastAsia"/>
        </w:rPr>
        <w:t>本文是由懂得生活网（dongdeshenghuo.com）为大家创作</w:t>
      </w:r>
    </w:p>
    <w:p w14:paraId="04C49855" w14:textId="3B90847E" w:rsidR="00D922AD" w:rsidRDefault="00D922AD"/>
    <w:sectPr w:rsidR="00D92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AD"/>
    <w:rsid w:val="000A09D4"/>
    <w:rsid w:val="00140731"/>
    <w:rsid w:val="00D9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275CB-AD6B-4FD2-94E9-3C0B7191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2AD"/>
    <w:rPr>
      <w:rFonts w:cstheme="majorBidi"/>
      <w:color w:val="2F5496" w:themeColor="accent1" w:themeShade="BF"/>
      <w:sz w:val="28"/>
      <w:szCs w:val="28"/>
    </w:rPr>
  </w:style>
  <w:style w:type="character" w:customStyle="1" w:styleId="50">
    <w:name w:val="标题 5 字符"/>
    <w:basedOn w:val="a0"/>
    <w:link w:val="5"/>
    <w:uiPriority w:val="9"/>
    <w:semiHidden/>
    <w:rsid w:val="00D922AD"/>
    <w:rPr>
      <w:rFonts w:cstheme="majorBidi"/>
      <w:color w:val="2F5496" w:themeColor="accent1" w:themeShade="BF"/>
      <w:sz w:val="24"/>
    </w:rPr>
  </w:style>
  <w:style w:type="character" w:customStyle="1" w:styleId="60">
    <w:name w:val="标题 6 字符"/>
    <w:basedOn w:val="a0"/>
    <w:link w:val="6"/>
    <w:uiPriority w:val="9"/>
    <w:semiHidden/>
    <w:rsid w:val="00D922AD"/>
    <w:rPr>
      <w:rFonts w:cstheme="majorBidi"/>
      <w:b/>
      <w:bCs/>
      <w:color w:val="2F5496" w:themeColor="accent1" w:themeShade="BF"/>
    </w:rPr>
  </w:style>
  <w:style w:type="character" w:customStyle="1" w:styleId="70">
    <w:name w:val="标题 7 字符"/>
    <w:basedOn w:val="a0"/>
    <w:link w:val="7"/>
    <w:uiPriority w:val="9"/>
    <w:semiHidden/>
    <w:rsid w:val="00D922AD"/>
    <w:rPr>
      <w:rFonts w:cstheme="majorBidi"/>
      <w:b/>
      <w:bCs/>
      <w:color w:val="595959" w:themeColor="text1" w:themeTint="A6"/>
    </w:rPr>
  </w:style>
  <w:style w:type="character" w:customStyle="1" w:styleId="80">
    <w:name w:val="标题 8 字符"/>
    <w:basedOn w:val="a0"/>
    <w:link w:val="8"/>
    <w:uiPriority w:val="9"/>
    <w:semiHidden/>
    <w:rsid w:val="00D922AD"/>
    <w:rPr>
      <w:rFonts w:cstheme="majorBidi"/>
      <w:color w:val="595959" w:themeColor="text1" w:themeTint="A6"/>
    </w:rPr>
  </w:style>
  <w:style w:type="character" w:customStyle="1" w:styleId="90">
    <w:name w:val="标题 9 字符"/>
    <w:basedOn w:val="a0"/>
    <w:link w:val="9"/>
    <w:uiPriority w:val="9"/>
    <w:semiHidden/>
    <w:rsid w:val="00D922AD"/>
    <w:rPr>
      <w:rFonts w:eastAsiaTheme="majorEastAsia" w:cstheme="majorBidi"/>
      <w:color w:val="595959" w:themeColor="text1" w:themeTint="A6"/>
    </w:rPr>
  </w:style>
  <w:style w:type="paragraph" w:styleId="a3">
    <w:name w:val="Title"/>
    <w:basedOn w:val="a"/>
    <w:next w:val="a"/>
    <w:link w:val="a4"/>
    <w:uiPriority w:val="10"/>
    <w:qFormat/>
    <w:rsid w:val="00D92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2AD"/>
    <w:pPr>
      <w:spacing w:before="160"/>
      <w:jc w:val="center"/>
    </w:pPr>
    <w:rPr>
      <w:i/>
      <w:iCs/>
      <w:color w:val="404040" w:themeColor="text1" w:themeTint="BF"/>
    </w:rPr>
  </w:style>
  <w:style w:type="character" w:customStyle="1" w:styleId="a8">
    <w:name w:val="引用 字符"/>
    <w:basedOn w:val="a0"/>
    <w:link w:val="a7"/>
    <w:uiPriority w:val="29"/>
    <w:rsid w:val="00D922AD"/>
    <w:rPr>
      <w:i/>
      <w:iCs/>
      <w:color w:val="404040" w:themeColor="text1" w:themeTint="BF"/>
    </w:rPr>
  </w:style>
  <w:style w:type="paragraph" w:styleId="a9">
    <w:name w:val="List Paragraph"/>
    <w:basedOn w:val="a"/>
    <w:uiPriority w:val="34"/>
    <w:qFormat/>
    <w:rsid w:val="00D922AD"/>
    <w:pPr>
      <w:ind w:left="720"/>
      <w:contextualSpacing/>
    </w:pPr>
  </w:style>
  <w:style w:type="character" w:styleId="aa">
    <w:name w:val="Intense Emphasis"/>
    <w:basedOn w:val="a0"/>
    <w:uiPriority w:val="21"/>
    <w:qFormat/>
    <w:rsid w:val="00D922AD"/>
    <w:rPr>
      <w:i/>
      <w:iCs/>
      <w:color w:val="2F5496" w:themeColor="accent1" w:themeShade="BF"/>
    </w:rPr>
  </w:style>
  <w:style w:type="paragraph" w:styleId="ab">
    <w:name w:val="Intense Quote"/>
    <w:basedOn w:val="a"/>
    <w:next w:val="a"/>
    <w:link w:val="ac"/>
    <w:uiPriority w:val="30"/>
    <w:qFormat/>
    <w:rsid w:val="00D92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2AD"/>
    <w:rPr>
      <w:i/>
      <w:iCs/>
      <w:color w:val="2F5496" w:themeColor="accent1" w:themeShade="BF"/>
    </w:rPr>
  </w:style>
  <w:style w:type="character" w:styleId="ad">
    <w:name w:val="Intense Reference"/>
    <w:basedOn w:val="a0"/>
    <w:uiPriority w:val="32"/>
    <w:qFormat/>
    <w:rsid w:val="00D92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