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64E4" w14:textId="77777777" w:rsidR="00A92093" w:rsidRDefault="00A92093">
      <w:pPr>
        <w:rPr>
          <w:rFonts w:hint="eastAsia"/>
        </w:rPr>
      </w:pPr>
      <w:r>
        <w:rPr>
          <w:rFonts w:hint="eastAsia"/>
        </w:rPr>
        <w:t>群的拼音：Qún</w:t>
      </w:r>
    </w:p>
    <w:p w14:paraId="4007425D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086A" w14:textId="77777777" w:rsidR="00A92093" w:rsidRDefault="00A92093">
      <w:pPr>
        <w:rPr>
          <w:rFonts w:hint="eastAsia"/>
        </w:rPr>
      </w:pPr>
      <w:r>
        <w:rPr>
          <w:rFonts w:hint="eastAsia"/>
        </w:rPr>
        <w:t>“群”这个汉字，在汉语拼音中被读作 qún，是一个多义词，具有丰富的含义和广泛的应用。它既能指代动物或人类的集体，也能表示数学上的一个特定概念，同时还是中国传统文化中不可或缺的一部分。从远古时代的人类部落到现代社会中的社交群体，“群”字见证了无数变迁与发展的历程。</w:t>
      </w:r>
    </w:p>
    <w:p w14:paraId="0C68B6D6" w14:textId="77777777" w:rsidR="00A92093" w:rsidRDefault="00A92093">
      <w:pPr>
        <w:rPr>
          <w:rFonts w:hint="eastAsia"/>
        </w:rPr>
      </w:pPr>
    </w:p>
    <w:p w14:paraId="74658172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5EBBA" w14:textId="77777777" w:rsidR="00A92093" w:rsidRDefault="00A92093">
      <w:pPr>
        <w:rPr>
          <w:rFonts w:hint="eastAsia"/>
        </w:rPr>
      </w:pPr>
      <w:r>
        <w:rPr>
          <w:rFonts w:hint="eastAsia"/>
        </w:rPr>
        <w:t>群在自然界</w:t>
      </w:r>
    </w:p>
    <w:p w14:paraId="41F96E78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08110" w14:textId="77777777" w:rsidR="00A92093" w:rsidRDefault="00A92093">
      <w:pPr>
        <w:rPr>
          <w:rFonts w:hint="eastAsia"/>
        </w:rPr>
      </w:pPr>
      <w:r>
        <w:rPr>
          <w:rFonts w:hint="eastAsia"/>
        </w:rPr>
        <w:t>在自然世界里，“群”通常用来描述生物之间的组织形式。例如，狼总是以群体的形式狩猎，它们组成的狼群有着严格的社会结构，每个成员都扮演着不同的角色，共同为了生存而努力。鸟类迁徙时也会组成壮观的大群，依靠团队的力量应对长途飞行带来的挑战。这种集群行为不仅有助于保护个体免受天敌侵害，还能提高觅食效率，是大自然智慧的一种体现。</w:t>
      </w:r>
    </w:p>
    <w:p w14:paraId="109265E6" w14:textId="77777777" w:rsidR="00A92093" w:rsidRDefault="00A92093">
      <w:pPr>
        <w:rPr>
          <w:rFonts w:hint="eastAsia"/>
        </w:rPr>
      </w:pPr>
    </w:p>
    <w:p w14:paraId="6D099C9A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A4E6" w14:textId="77777777" w:rsidR="00A92093" w:rsidRDefault="00A92093">
      <w:pPr>
        <w:rPr>
          <w:rFonts w:hint="eastAsia"/>
        </w:rPr>
      </w:pPr>
      <w:r>
        <w:rPr>
          <w:rFonts w:hint="eastAsia"/>
        </w:rPr>
        <w:t>群在社会学中的意义</w:t>
      </w:r>
    </w:p>
    <w:p w14:paraId="2F463A1D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6A43" w14:textId="77777777" w:rsidR="00A92093" w:rsidRDefault="00A92093">
      <w:pPr>
        <w:rPr>
          <w:rFonts w:hint="eastAsia"/>
        </w:rPr>
      </w:pPr>
      <w:r>
        <w:rPr>
          <w:rFonts w:hint="eastAsia"/>
        </w:rPr>
        <w:t>当我们将视角转向人类社会，“群”的概念同样至关重要。社会学家认为，人群聚集形成的各种团体、社区乃至国家都可以视为不同规模的“群”。这些群体内部存在着复杂的关系网络，人们通过交流互动建立联系，并在这个过程中形成了独特的文化传统和社会规范。无论是家庭、学校、公司还是俱乐部，都是我们日常生活中常见的“群”，它们为个人提供了归属感和支持系统，对人的心理健康发展起着不可替代的作用。</w:t>
      </w:r>
    </w:p>
    <w:p w14:paraId="2644CC8D" w14:textId="77777777" w:rsidR="00A92093" w:rsidRDefault="00A92093">
      <w:pPr>
        <w:rPr>
          <w:rFonts w:hint="eastAsia"/>
        </w:rPr>
      </w:pPr>
    </w:p>
    <w:p w14:paraId="07DB9582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F26FD" w14:textId="77777777" w:rsidR="00A92093" w:rsidRDefault="00A92093">
      <w:pPr>
        <w:rPr>
          <w:rFonts w:hint="eastAsia"/>
        </w:rPr>
      </w:pPr>
      <w:r>
        <w:rPr>
          <w:rFonts w:hint="eastAsia"/>
        </w:rPr>
        <w:t>群在数学领域的应用</w:t>
      </w:r>
    </w:p>
    <w:p w14:paraId="704CCC1F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E641" w14:textId="77777777" w:rsidR="00A92093" w:rsidRDefault="00A92093">
      <w:pPr>
        <w:rPr>
          <w:rFonts w:hint="eastAsia"/>
        </w:rPr>
      </w:pPr>
      <w:r>
        <w:rPr>
          <w:rFonts w:hint="eastAsia"/>
        </w:rPr>
        <w:t>在抽象科学领域如数学中，“群”也有着极为重要的地位。这里所说的“群”是指一组元素以及定义在这组元素上的一种运算，满足封闭性、结合律、存在单位元及逆元四个基本条件。这一理论框架构成了现代代数的基础之一，对于理解对称性、变换等问题有着深远影响。群论的研究成果广泛应用于物理学、化学等多个学科，成为解开自然界奥秘的关键工具之一。</w:t>
      </w:r>
    </w:p>
    <w:p w14:paraId="55217B42" w14:textId="77777777" w:rsidR="00A92093" w:rsidRDefault="00A92093">
      <w:pPr>
        <w:rPr>
          <w:rFonts w:hint="eastAsia"/>
        </w:rPr>
      </w:pPr>
    </w:p>
    <w:p w14:paraId="27CEB181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D54A" w14:textId="77777777" w:rsidR="00A92093" w:rsidRDefault="00A92093">
      <w:pPr>
        <w:rPr>
          <w:rFonts w:hint="eastAsia"/>
        </w:rPr>
      </w:pPr>
      <w:r>
        <w:rPr>
          <w:rFonts w:hint="eastAsia"/>
        </w:rPr>
        <w:t>群与中国传统文化</w:t>
      </w:r>
    </w:p>
    <w:p w14:paraId="17D69973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578B" w14:textId="77777777" w:rsidR="00A92093" w:rsidRDefault="00A92093">
      <w:pPr>
        <w:rPr>
          <w:rFonts w:hint="eastAsia"/>
        </w:rPr>
      </w:pPr>
      <w:r>
        <w:rPr>
          <w:rFonts w:hint="eastAsia"/>
        </w:rPr>
        <w:t>在中国悠久的历史长河中，“群”所承载的文化内涵更是丰富多彩。“君子群而不党”出自《论语》，强调了儒家倡导的理想人际关系——既能够融入集体又不失独立人格；而“水能载舟，亦能覆舟”则形象地比喻了统治者与民众之间微妙的关系，提醒领导者要重视民心向背。在文学作品里也常常可以看到关于“群”的描绘，如描写英雄豪杰齐聚梁山泊的故事等，展现了古人对于团结协作精神的高度赞扬。</w:t>
      </w:r>
    </w:p>
    <w:p w14:paraId="19729C60" w14:textId="77777777" w:rsidR="00A92093" w:rsidRDefault="00A92093">
      <w:pPr>
        <w:rPr>
          <w:rFonts w:hint="eastAsia"/>
        </w:rPr>
      </w:pPr>
    </w:p>
    <w:p w14:paraId="7588E66D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70A66" w14:textId="77777777" w:rsidR="00A92093" w:rsidRDefault="00A92093">
      <w:pPr>
        <w:rPr>
          <w:rFonts w:hint="eastAsia"/>
        </w:rPr>
      </w:pPr>
      <w:r>
        <w:rPr>
          <w:rFonts w:hint="eastAsia"/>
        </w:rPr>
        <w:t>最后的总结</w:t>
      </w:r>
    </w:p>
    <w:p w14:paraId="49F4E5EC" w14:textId="77777777" w:rsidR="00A92093" w:rsidRDefault="00A9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65FF" w14:textId="77777777" w:rsidR="00A92093" w:rsidRDefault="00A92093">
      <w:pPr>
        <w:rPr>
          <w:rFonts w:hint="eastAsia"/>
        </w:rPr>
      </w:pPr>
      <w:r>
        <w:rPr>
          <w:rFonts w:hint="eastAsia"/>
        </w:rPr>
        <w:t>“群”不仅仅是一个简单的汉字，它背后蕴含着深刻的哲学思考与实践价值。无论是在自然界还是人类社会，乃至抽象的数学王国，“群”都在不断地展现其独特魅力。随着时代的进步与发展，“群”的概念还将继续演变，不断赋予新的时代特征，见证更多精彩的篇章。</w:t>
      </w:r>
    </w:p>
    <w:p w14:paraId="15CDA6D8" w14:textId="77777777" w:rsidR="00A92093" w:rsidRDefault="00A92093">
      <w:pPr>
        <w:rPr>
          <w:rFonts w:hint="eastAsia"/>
        </w:rPr>
      </w:pPr>
    </w:p>
    <w:p w14:paraId="7B5467F5" w14:textId="77777777" w:rsidR="00A92093" w:rsidRDefault="00A92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8AEE4" w14:textId="0D867C1F" w:rsidR="00CB44CE" w:rsidRDefault="00CB44CE"/>
    <w:sectPr w:rsidR="00CB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E"/>
    <w:rsid w:val="000A09D4"/>
    <w:rsid w:val="00A92093"/>
    <w:rsid w:val="00C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92BC-4062-4F1B-8901-E71017BB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