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9C46" w14:textId="77777777" w:rsidR="000233A6" w:rsidRDefault="000233A6">
      <w:pPr>
        <w:rPr>
          <w:rFonts w:hint="eastAsia"/>
        </w:rPr>
      </w:pPr>
      <w:r>
        <w:rPr>
          <w:rFonts w:hint="eastAsia"/>
        </w:rPr>
        <w:t>扭釉的艺术魅力与文化传承</w:t>
      </w:r>
    </w:p>
    <w:p w14:paraId="3D680CD1" w14:textId="77777777" w:rsidR="000233A6" w:rsidRDefault="000233A6">
      <w:pPr>
        <w:rPr>
          <w:rFonts w:hint="eastAsia"/>
        </w:rPr>
      </w:pPr>
      <w:r>
        <w:rPr>
          <w:rFonts w:hint="eastAsia"/>
        </w:rPr>
        <w:t>扭釉，这一词汇由“扭”和“釉”两个汉字组成，其中蕴含着丰富的艺术含义。扭，指的是扭转、旋转的动作；而釉，则是陶瓷表面那层光亮的保护膜。扭釉一词虽然不是常见的陶瓷术语，但我们可以将其理解为一种特别的陶瓷装饰技艺，在这种技艺中，陶艺家们利用扭转的手法在陶瓷坯体上创造出独特的釉面效果。</w:t>
      </w:r>
    </w:p>
    <w:p w14:paraId="04367B1A" w14:textId="77777777" w:rsidR="000233A6" w:rsidRDefault="000233A6">
      <w:pPr>
        <w:rPr>
          <w:rFonts w:hint="eastAsia"/>
        </w:rPr>
      </w:pPr>
    </w:p>
    <w:p w14:paraId="3556E3A5" w14:textId="77777777" w:rsidR="000233A6" w:rsidRDefault="000233A6">
      <w:pPr>
        <w:rPr>
          <w:rFonts w:hint="eastAsia"/>
        </w:rPr>
      </w:pPr>
      <w:r>
        <w:rPr>
          <w:rFonts w:hint="eastAsia"/>
        </w:rPr>
        <w:t xml:space="preserve"> </w:t>
      </w:r>
    </w:p>
    <w:p w14:paraId="6FEB26E5" w14:textId="77777777" w:rsidR="000233A6" w:rsidRDefault="000233A6">
      <w:pPr>
        <w:rPr>
          <w:rFonts w:hint="eastAsia"/>
        </w:rPr>
      </w:pPr>
      <w:r>
        <w:rPr>
          <w:rFonts w:hint="eastAsia"/>
        </w:rPr>
        <w:t>传统工艺中的扭釉技法</w:t>
      </w:r>
    </w:p>
    <w:p w14:paraId="1601C95A" w14:textId="77777777" w:rsidR="000233A6" w:rsidRDefault="000233A6">
      <w:pPr>
        <w:rPr>
          <w:rFonts w:hint="eastAsia"/>
        </w:rPr>
      </w:pPr>
      <w:r>
        <w:rPr>
          <w:rFonts w:hint="eastAsia"/>
        </w:rPr>
        <w:t>在中国悠久的陶瓷史上，陶艺师们不断探索新的表现手法，以求将作品提升到更高的艺术境界。扭釉技法便是这样的一种创新尝试。通过巧妙地施加外力，使得釉料在烧制过程中产生自然流动的效果，形成如丝如缕的纹理，或似漩涡般的图案。这种技法不仅考验了工匠对于火候、时间及力度的精准掌控，也赋予了每一件作品独一无二的灵魂。</w:t>
      </w:r>
    </w:p>
    <w:p w14:paraId="665A6C77" w14:textId="77777777" w:rsidR="000233A6" w:rsidRDefault="000233A6">
      <w:pPr>
        <w:rPr>
          <w:rFonts w:hint="eastAsia"/>
        </w:rPr>
      </w:pPr>
    </w:p>
    <w:p w14:paraId="38BE429F" w14:textId="77777777" w:rsidR="000233A6" w:rsidRDefault="000233A6">
      <w:pPr>
        <w:rPr>
          <w:rFonts w:hint="eastAsia"/>
        </w:rPr>
      </w:pPr>
      <w:r>
        <w:rPr>
          <w:rFonts w:hint="eastAsia"/>
        </w:rPr>
        <w:t xml:space="preserve"> </w:t>
      </w:r>
    </w:p>
    <w:p w14:paraId="2AC7D60D" w14:textId="77777777" w:rsidR="000233A6" w:rsidRDefault="000233A6">
      <w:pPr>
        <w:rPr>
          <w:rFonts w:hint="eastAsia"/>
        </w:rPr>
      </w:pPr>
      <w:r>
        <w:rPr>
          <w:rFonts w:hint="eastAsia"/>
        </w:rPr>
        <w:t>扭釉对陶瓷艺术的影响</w:t>
      </w:r>
    </w:p>
    <w:p w14:paraId="68CFA917" w14:textId="77777777" w:rsidR="000233A6" w:rsidRDefault="000233A6">
      <w:pPr>
        <w:rPr>
          <w:rFonts w:hint="eastAsia"/>
        </w:rPr>
      </w:pPr>
      <w:r>
        <w:rPr>
          <w:rFonts w:hint="eastAsia"/>
        </w:rPr>
        <w:t>扭釉技术的应用，极大地丰富了中国陶瓷艺术的表现形式。它打破了传统釉色单一的局面，为观者带来了视觉上的惊喜。当光线照射在经过扭釉处理的作品上时，会折射出千变万化的光影效果，使人们仿佛置身于梦幻般的世界之中。扭釉也为现代陶艺创作提供了无限可能，许多艺术家从中汲取灵感，创造出既具有传统韵味又不失时代感的新风格。</w:t>
      </w:r>
    </w:p>
    <w:p w14:paraId="0FE73C82" w14:textId="77777777" w:rsidR="000233A6" w:rsidRDefault="000233A6">
      <w:pPr>
        <w:rPr>
          <w:rFonts w:hint="eastAsia"/>
        </w:rPr>
      </w:pPr>
    </w:p>
    <w:p w14:paraId="354A1FC5" w14:textId="77777777" w:rsidR="000233A6" w:rsidRDefault="000233A6">
      <w:pPr>
        <w:rPr>
          <w:rFonts w:hint="eastAsia"/>
        </w:rPr>
      </w:pPr>
      <w:r>
        <w:rPr>
          <w:rFonts w:hint="eastAsia"/>
        </w:rPr>
        <w:t xml:space="preserve"> </w:t>
      </w:r>
    </w:p>
    <w:p w14:paraId="75108D1E" w14:textId="77777777" w:rsidR="000233A6" w:rsidRDefault="000233A6">
      <w:pPr>
        <w:rPr>
          <w:rFonts w:hint="eastAsia"/>
        </w:rPr>
      </w:pPr>
      <w:r>
        <w:rPr>
          <w:rFonts w:hint="eastAsia"/>
        </w:rPr>
        <w:t>从历史角度看扭釉的发展</w:t>
      </w:r>
    </w:p>
    <w:p w14:paraId="26E40149" w14:textId="77777777" w:rsidR="000233A6" w:rsidRDefault="000233A6">
      <w:pPr>
        <w:rPr>
          <w:rFonts w:hint="eastAsia"/>
        </w:rPr>
      </w:pPr>
      <w:r>
        <w:rPr>
          <w:rFonts w:hint="eastAsia"/>
        </w:rPr>
        <w:t>回顾历史，我们发现扭釉并非一蹴而就，而是经历了漫长的发展过程。早期的扭釉多见于民间工艺品中，随着技艺的成熟与审美观念的变化，逐渐被宫廷所重视，并融入更多高雅元素。到了明清时期，扭釉已经成为了官方认可的重要装饰手段之一，出现在各种高档瓷器之上，见证了那个时代的繁荣昌盛。</w:t>
      </w:r>
    </w:p>
    <w:p w14:paraId="11FC4577" w14:textId="77777777" w:rsidR="000233A6" w:rsidRDefault="000233A6">
      <w:pPr>
        <w:rPr>
          <w:rFonts w:hint="eastAsia"/>
        </w:rPr>
      </w:pPr>
    </w:p>
    <w:p w14:paraId="5A0A5D0A" w14:textId="77777777" w:rsidR="000233A6" w:rsidRDefault="000233A6">
      <w:pPr>
        <w:rPr>
          <w:rFonts w:hint="eastAsia"/>
        </w:rPr>
      </w:pPr>
      <w:r>
        <w:rPr>
          <w:rFonts w:hint="eastAsia"/>
        </w:rPr>
        <w:t xml:space="preserve"> </w:t>
      </w:r>
    </w:p>
    <w:p w14:paraId="4FDDE505" w14:textId="77777777" w:rsidR="000233A6" w:rsidRDefault="000233A6">
      <w:pPr>
        <w:rPr>
          <w:rFonts w:hint="eastAsia"/>
        </w:rPr>
      </w:pPr>
      <w:r>
        <w:rPr>
          <w:rFonts w:hint="eastAsia"/>
        </w:rPr>
        <w:t>当代语境下的扭釉新诠释</w:t>
      </w:r>
    </w:p>
    <w:p w14:paraId="0FD74C5A" w14:textId="77777777" w:rsidR="000233A6" w:rsidRDefault="000233A6">
      <w:pPr>
        <w:rPr>
          <w:rFonts w:hint="eastAsia"/>
        </w:rPr>
      </w:pPr>
      <w:r>
        <w:rPr>
          <w:rFonts w:hint="eastAsia"/>
        </w:rPr>
        <w:t>进入21世纪后，面对全球化浪潮带来的文化交流碰撞，扭釉这一古老技艺也在悄然发生着改变。年轻一代的陶艺家们不再局限于传统的框架内，他们敢于突破常规，结合现代设计理念，让扭釉焕发出全新的生命力。无论是造型设计还是色彩搭配方面都展现出了前所未有的创意，使得这门古老的手艺得以继续传承并发扬光大。</w:t>
      </w:r>
    </w:p>
    <w:p w14:paraId="6DC9668F" w14:textId="77777777" w:rsidR="000233A6" w:rsidRDefault="000233A6">
      <w:pPr>
        <w:rPr>
          <w:rFonts w:hint="eastAsia"/>
        </w:rPr>
      </w:pPr>
    </w:p>
    <w:p w14:paraId="0ED96731" w14:textId="77777777" w:rsidR="000233A6" w:rsidRDefault="000233A6">
      <w:pPr>
        <w:rPr>
          <w:rFonts w:hint="eastAsia"/>
        </w:rPr>
      </w:pPr>
      <w:r>
        <w:rPr>
          <w:rFonts w:hint="eastAsia"/>
        </w:rPr>
        <w:t xml:space="preserve"> </w:t>
      </w:r>
    </w:p>
    <w:p w14:paraId="716A492C" w14:textId="77777777" w:rsidR="000233A6" w:rsidRDefault="000233A6">
      <w:pPr>
        <w:rPr>
          <w:rFonts w:hint="eastAsia"/>
        </w:rPr>
      </w:pPr>
      <w:r>
        <w:rPr>
          <w:rFonts w:hint="eastAsia"/>
        </w:rPr>
        <w:t>最后的总结：展望扭釉的未来</w:t>
      </w:r>
    </w:p>
    <w:p w14:paraId="544E754A" w14:textId="77777777" w:rsidR="000233A6" w:rsidRDefault="000233A6">
      <w:pPr>
        <w:rPr>
          <w:rFonts w:hint="eastAsia"/>
        </w:rPr>
      </w:pPr>
      <w:r>
        <w:rPr>
          <w:rFonts w:hint="eastAsia"/>
        </w:rPr>
        <w:t>扭釉作为中国传统陶瓷文化的瑰宝，承载着无数前人的智慧结晶。它不仅是技艺上的卓越成就，更是一种精神象征。在未来的发展道路上，我们期待看到更多关于扭釉的研究成果出现，也希望有更多的人能够关注并参与到这项珍贵文化遗产的保护工作中来，共同见证其更加辉煌灿烂的明天。</w:t>
      </w:r>
    </w:p>
    <w:p w14:paraId="6CFF0F24" w14:textId="77777777" w:rsidR="000233A6" w:rsidRDefault="000233A6">
      <w:pPr>
        <w:rPr>
          <w:rFonts w:hint="eastAsia"/>
        </w:rPr>
      </w:pPr>
    </w:p>
    <w:p w14:paraId="3A37AC16" w14:textId="77777777" w:rsidR="000233A6" w:rsidRDefault="000233A6">
      <w:pPr>
        <w:rPr>
          <w:rFonts w:hint="eastAsia"/>
        </w:rPr>
      </w:pPr>
      <w:r>
        <w:rPr>
          <w:rFonts w:hint="eastAsia"/>
        </w:rPr>
        <w:t>本文是由懂得生活网（dongdeshenghuo.com）为大家创作</w:t>
      </w:r>
    </w:p>
    <w:p w14:paraId="393F2F36" w14:textId="0FF4B7B1" w:rsidR="00CA0F2F" w:rsidRDefault="00CA0F2F"/>
    <w:sectPr w:rsidR="00CA0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2F"/>
    <w:rsid w:val="000233A6"/>
    <w:rsid w:val="000A09D4"/>
    <w:rsid w:val="00CA0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1E16F6-2E3E-4E69-A024-3FFE0F9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F2F"/>
    <w:rPr>
      <w:rFonts w:cstheme="majorBidi"/>
      <w:color w:val="2F5496" w:themeColor="accent1" w:themeShade="BF"/>
      <w:sz w:val="28"/>
      <w:szCs w:val="28"/>
    </w:rPr>
  </w:style>
  <w:style w:type="character" w:customStyle="1" w:styleId="50">
    <w:name w:val="标题 5 字符"/>
    <w:basedOn w:val="a0"/>
    <w:link w:val="5"/>
    <w:uiPriority w:val="9"/>
    <w:semiHidden/>
    <w:rsid w:val="00CA0F2F"/>
    <w:rPr>
      <w:rFonts w:cstheme="majorBidi"/>
      <w:color w:val="2F5496" w:themeColor="accent1" w:themeShade="BF"/>
      <w:sz w:val="24"/>
    </w:rPr>
  </w:style>
  <w:style w:type="character" w:customStyle="1" w:styleId="60">
    <w:name w:val="标题 6 字符"/>
    <w:basedOn w:val="a0"/>
    <w:link w:val="6"/>
    <w:uiPriority w:val="9"/>
    <w:semiHidden/>
    <w:rsid w:val="00CA0F2F"/>
    <w:rPr>
      <w:rFonts w:cstheme="majorBidi"/>
      <w:b/>
      <w:bCs/>
      <w:color w:val="2F5496" w:themeColor="accent1" w:themeShade="BF"/>
    </w:rPr>
  </w:style>
  <w:style w:type="character" w:customStyle="1" w:styleId="70">
    <w:name w:val="标题 7 字符"/>
    <w:basedOn w:val="a0"/>
    <w:link w:val="7"/>
    <w:uiPriority w:val="9"/>
    <w:semiHidden/>
    <w:rsid w:val="00CA0F2F"/>
    <w:rPr>
      <w:rFonts w:cstheme="majorBidi"/>
      <w:b/>
      <w:bCs/>
      <w:color w:val="595959" w:themeColor="text1" w:themeTint="A6"/>
    </w:rPr>
  </w:style>
  <w:style w:type="character" w:customStyle="1" w:styleId="80">
    <w:name w:val="标题 8 字符"/>
    <w:basedOn w:val="a0"/>
    <w:link w:val="8"/>
    <w:uiPriority w:val="9"/>
    <w:semiHidden/>
    <w:rsid w:val="00CA0F2F"/>
    <w:rPr>
      <w:rFonts w:cstheme="majorBidi"/>
      <w:color w:val="595959" w:themeColor="text1" w:themeTint="A6"/>
    </w:rPr>
  </w:style>
  <w:style w:type="character" w:customStyle="1" w:styleId="90">
    <w:name w:val="标题 9 字符"/>
    <w:basedOn w:val="a0"/>
    <w:link w:val="9"/>
    <w:uiPriority w:val="9"/>
    <w:semiHidden/>
    <w:rsid w:val="00CA0F2F"/>
    <w:rPr>
      <w:rFonts w:eastAsiaTheme="majorEastAsia" w:cstheme="majorBidi"/>
      <w:color w:val="595959" w:themeColor="text1" w:themeTint="A6"/>
    </w:rPr>
  </w:style>
  <w:style w:type="paragraph" w:styleId="a3">
    <w:name w:val="Title"/>
    <w:basedOn w:val="a"/>
    <w:next w:val="a"/>
    <w:link w:val="a4"/>
    <w:uiPriority w:val="10"/>
    <w:qFormat/>
    <w:rsid w:val="00CA0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F2F"/>
    <w:pPr>
      <w:spacing w:before="160"/>
      <w:jc w:val="center"/>
    </w:pPr>
    <w:rPr>
      <w:i/>
      <w:iCs/>
      <w:color w:val="404040" w:themeColor="text1" w:themeTint="BF"/>
    </w:rPr>
  </w:style>
  <w:style w:type="character" w:customStyle="1" w:styleId="a8">
    <w:name w:val="引用 字符"/>
    <w:basedOn w:val="a0"/>
    <w:link w:val="a7"/>
    <w:uiPriority w:val="29"/>
    <w:rsid w:val="00CA0F2F"/>
    <w:rPr>
      <w:i/>
      <w:iCs/>
      <w:color w:val="404040" w:themeColor="text1" w:themeTint="BF"/>
    </w:rPr>
  </w:style>
  <w:style w:type="paragraph" w:styleId="a9">
    <w:name w:val="List Paragraph"/>
    <w:basedOn w:val="a"/>
    <w:uiPriority w:val="34"/>
    <w:qFormat/>
    <w:rsid w:val="00CA0F2F"/>
    <w:pPr>
      <w:ind w:left="720"/>
      <w:contextualSpacing/>
    </w:pPr>
  </w:style>
  <w:style w:type="character" w:styleId="aa">
    <w:name w:val="Intense Emphasis"/>
    <w:basedOn w:val="a0"/>
    <w:uiPriority w:val="21"/>
    <w:qFormat/>
    <w:rsid w:val="00CA0F2F"/>
    <w:rPr>
      <w:i/>
      <w:iCs/>
      <w:color w:val="2F5496" w:themeColor="accent1" w:themeShade="BF"/>
    </w:rPr>
  </w:style>
  <w:style w:type="paragraph" w:styleId="ab">
    <w:name w:val="Intense Quote"/>
    <w:basedOn w:val="a"/>
    <w:next w:val="a"/>
    <w:link w:val="ac"/>
    <w:uiPriority w:val="30"/>
    <w:qFormat/>
    <w:rsid w:val="00CA0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F2F"/>
    <w:rPr>
      <w:i/>
      <w:iCs/>
      <w:color w:val="2F5496" w:themeColor="accent1" w:themeShade="BF"/>
    </w:rPr>
  </w:style>
  <w:style w:type="character" w:styleId="ad">
    <w:name w:val="Intense Reference"/>
    <w:basedOn w:val="a0"/>
    <w:uiPriority w:val="32"/>
    <w:qFormat/>
    <w:rsid w:val="00CA0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