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E202" w14:textId="77777777" w:rsidR="00675D76" w:rsidRDefault="00675D76">
      <w:pPr>
        <w:rPr>
          <w:rFonts w:hint="eastAsia"/>
        </w:rPr>
      </w:pPr>
      <w:r>
        <w:rPr>
          <w:rFonts w:hint="eastAsia"/>
        </w:rPr>
        <w:t>落叶飞飞 (Luoye Feifei)</w:t>
      </w:r>
    </w:p>
    <w:p w14:paraId="490E97CA" w14:textId="77777777" w:rsidR="00675D76" w:rsidRDefault="00675D76">
      <w:pPr>
        <w:rPr>
          <w:rFonts w:hint="eastAsia"/>
        </w:rPr>
      </w:pPr>
      <w:r>
        <w:rPr>
          <w:rFonts w:hint="eastAsia"/>
        </w:rPr>
        <w:t>“落叶飞飞”这四个字的拼音为 Luòyè Fēifēi，它勾勒出了一幅生动的秋景图。当秋天来临，大自然换上了金黄与火红的新装，树叶纷纷从枝头飘落，如同一群翩翩起舞的蝴蝶。在汉语中，“飞飞”不仅描绘了叶子飘动的姿态，也传达出一种轻盈和自由的感觉，仿佛每一片落叶都有其独特的轨迹和故事。</w:t>
      </w:r>
    </w:p>
    <w:p w14:paraId="2B3ACF07" w14:textId="77777777" w:rsidR="00675D76" w:rsidRDefault="00675D76">
      <w:pPr>
        <w:rPr>
          <w:rFonts w:hint="eastAsia"/>
        </w:rPr>
      </w:pPr>
    </w:p>
    <w:p w14:paraId="499115B3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293D" w14:textId="77777777" w:rsidR="00675D76" w:rsidRDefault="00675D76">
      <w:pPr>
        <w:rPr>
          <w:rFonts w:hint="eastAsia"/>
        </w:rPr>
      </w:pPr>
      <w:r>
        <w:rPr>
          <w:rFonts w:hint="eastAsia"/>
        </w:rPr>
        <w:t>诗意的表达</w:t>
      </w:r>
    </w:p>
    <w:p w14:paraId="4149BD48" w14:textId="77777777" w:rsidR="00675D76" w:rsidRDefault="00675D76">
      <w:pPr>
        <w:rPr>
          <w:rFonts w:hint="eastAsia"/>
        </w:rPr>
      </w:pPr>
      <w:r>
        <w:rPr>
          <w:rFonts w:hint="eastAsia"/>
        </w:rPr>
        <w:t>在中国古典文学中，“落叶飞飞”是一种常见的意象，诗人常用它来抒发对时光流逝、季节更迭的感慨。唐代诗人王维在其《山居秋暝》中写道：“空山新雨后，天气晚来秋。明月松间照，清泉石上流。”这里的描述虽未直接提及“落叶飞飞”，但读者可以想象，在那寂静的夜晚，伴随着秋风，无数枯叶缓缓落下，为这首诗增添了几分寂寥之美。</w:t>
      </w:r>
    </w:p>
    <w:p w14:paraId="2DAE4A30" w14:textId="77777777" w:rsidR="00675D76" w:rsidRDefault="00675D76">
      <w:pPr>
        <w:rPr>
          <w:rFonts w:hint="eastAsia"/>
        </w:rPr>
      </w:pPr>
    </w:p>
    <w:p w14:paraId="27653D8B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44C2F" w14:textId="77777777" w:rsidR="00675D76" w:rsidRDefault="00675D76">
      <w:pPr>
        <w:rPr>
          <w:rFonts w:hint="eastAsia"/>
        </w:rPr>
      </w:pPr>
      <w:r>
        <w:rPr>
          <w:rFonts w:hint="eastAsia"/>
        </w:rPr>
        <w:t>自然的启示</w:t>
      </w:r>
    </w:p>
    <w:p w14:paraId="6B32A1CA" w14:textId="77777777" w:rsidR="00675D76" w:rsidRDefault="00675D76">
      <w:pPr>
        <w:rPr>
          <w:rFonts w:hint="eastAsia"/>
        </w:rPr>
      </w:pPr>
      <w:r>
        <w:rPr>
          <w:rFonts w:hint="eastAsia"/>
        </w:rPr>
        <w:t>落叶象征着生命的循环，它们的凋零并非终结，而是新生的开始。科学家告诉我们，落叶回归大地，会逐渐分解成为养分，滋养土壤中的微生物和其他植物。这种自然现象提醒我们，即使面对衰败和结束，也可以找到希望和新的生机。因此，“落叶飞飞”不仅是视觉上的盛宴，也是心灵深处的一种慰藉。</w:t>
      </w:r>
    </w:p>
    <w:p w14:paraId="0D52AD4C" w14:textId="77777777" w:rsidR="00675D76" w:rsidRDefault="00675D76">
      <w:pPr>
        <w:rPr>
          <w:rFonts w:hint="eastAsia"/>
        </w:rPr>
      </w:pPr>
    </w:p>
    <w:p w14:paraId="1C610530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2B80" w14:textId="77777777" w:rsidR="00675D76" w:rsidRDefault="00675D76">
      <w:pPr>
        <w:rPr>
          <w:rFonts w:hint="eastAsia"/>
        </w:rPr>
      </w:pPr>
      <w:r>
        <w:rPr>
          <w:rFonts w:hint="eastAsia"/>
        </w:rPr>
        <w:t>艺术的灵感</w:t>
      </w:r>
    </w:p>
    <w:p w14:paraId="01E74ABE" w14:textId="77777777" w:rsidR="00675D76" w:rsidRDefault="00675D76">
      <w:pPr>
        <w:rPr>
          <w:rFonts w:hint="eastAsia"/>
        </w:rPr>
      </w:pPr>
      <w:r>
        <w:rPr>
          <w:rFonts w:hint="eastAsia"/>
        </w:rPr>
        <w:t>艺术家们总是能够从“落叶飞飞”的景象中获取无尽的灵感。画家笔下的秋景往往充满了色彩的变化和光影的交错；摄影师则捕捉那一瞬间的动态美，将时间凝固成永恒的画面；而音乐家或许会用旋律去模仿秋风拂过树林的声音，或是谱写一曲关于离别的感伤之歌。无论是哪一种形式的艺术创作，“落叶飞飞”都能激发人们内心深处的情感共鸣。</w:t>
      </w:r>
    </w:p>
    <w:p w14:paraId="0CFD48FD" w14:textId="77777777" w:rsidR="00675D76" w:rsidRDefault="00675D76">
      <w:pPr>
        <w:rPr>
          <w:rFonts w:hint="eastAsia"/>
        </w:rPr>
      </w:pPr>
    </w:p>
    <w:p w14:paraId="66B2F114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1815" w14:textId="77777777" w:rsidR="00675D76" w:rsidRDefault="00675D76">
      <w:pPr>
        <w:rPr>
          <w:rFonts w:hint="eastAsia"/>
        </w:rPr>
      </w:pPr>
      <w:r>
        <w:rPr>
          <w:rFonts w:hint="eastAsia"/>
        </w:rPr>
        <w:t>生活的哲学</w:t>
      </w:r>
    </w:p>
    <w:p w14:paraId="7E61B916" w14:textId="77777777" w:rsidR="00675D76" w:rsidRDefault="00675D76">
      <w:pPr>
        <w:rPr>
          <w:rFonts w:hint="eastAsia"/>
        </w:rPr>
      </w:pPr>
      <w:r>
        <w:rPr>
          <w:rFonts w:hint="eastAsia"/>
        </w:rPr>
        <w:t>观察“落叶飞飞”，我们可以学到很多生活哲理。就像树木每年都会经历生长、繁荣、衰败这样一个周期一样，人的生命也有起伏。接受变化，学会放手，是每个人成长过程中必修的一课。“落叶飞飞”教会我们要以平和的心态看待人生的得失，珍惜眼前的美好时刻，并对未来保持乐观的态度。在这个快节奏的社会里，停下来感受一下这份宁静与和谐吧。</w:t>
      </w:r>
    </w:p>
    <w:p w14:paraId="4301880D" w14:textId="77777777" w:rsidR="00675D76" w:rsidRDefault="00675D76">
      <w:pPr>
        <w:rPr>
          <w:rFonts w:hint="eastAsia"/>
        </w:rPr>
      </w:pPr>
    </w:p>
    <w:p w14:paraId="577A6914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F3D5" w14:textId="77777777" w:rsidR="00675D76" w:rsidRDefault="00675D76">
      <w:pPr>
        <w:rPr>
          <w:rFonts w:hint="eastAsia"/>
        </w:rPr>
      </w:pPr>
      <w:r>
        <w:rPr>
          <w:rFonts w:hint="eastAsia"/>
        </w:rPr>
        <w:t>最后的总结</w:t>
      </w:r>
    </w:p>
    <w:p w14:paraId="4E9B32A9" w14:textId="77777777" w:rsidR="00675D76" w:rsidRDefault="00675D76">
      <w:pPr>
        <w:rPr>
          <w:rFonts w:hint="eastAsia"/>
        </w:rPr>
      </w:pPr>
      <w:r>
        <w:rPr>
          <w:rFonts w:hint="eastAsia"/>
        </w:rPr>
        <w:t>“落叶飞飞”不仅仅是一句简单的描写，它承载了丰富的文化内涵、美学价值以及深刻的人生思考。通过这个小小的主题，我们得以窥探到中国传统文化的博大精深，同时也能体会到自然界赋予我们的智慧。无论是在诗歌、绘画还是日常生活中，“落叶飞飞”都为我们提供了一个思考和感悟的机会，让我们更加珍惜每一个当下。</w:t>
      </w:r>
    </w:p>
    <w:p w14:paraId="3F6BA7AE" w14:textId="77777777" w:rsidR="00675D76" w:rsidRDefault="00675D76">
      <w:pPr>
        <w:rPr>
          <w:rFonts w:hint="eastAsia"/>
        </w:rPr>
      </w:pPr>
    </w:p>
    <w:p w14:paraId="1EB91652" w14:textId="77777777" w:rsidR="00675D76" w:rsidRDefault="0067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F2D8" w14:textId="200C9B93" w:rsidR="00BE5F4D" w:rsidRDefault="00BE5F4D"/>
    <w:sectPr w:rsidR="00BE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4D"/>
    <w:rsid w:val="002908F1"/>
    <w:rsid w:val="00675D76"/>
    <w:rsid w:val="00B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EC212-086E-4704-A29B-AC8FF61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